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0E" w:rsidRPr="00F60B6B" w:rsidRDefault="00D40A0E" w:rsidP="001014CD">
      <w:pPr>
        <w:jc w:val="center"/>
        <w:rPr>
          <w:rFonts w:ascii="Arial" w:hAnsi="Arial" w:cs="Arial"/>
          <w:sz w:val="44"/>
          <w:szCs w:val="44"/>
          <w:lang w:val="it-IT"/>
        </w:rPr>
      </w:pPr>
      <w:bookmarkStart w:id="0" w:name="_GoBack"/>
      <w:bookmarkEnd w:id="0"/>
      <w:r w:rsidRPr="00F60B6B">
        <w:rPr>
          <w:rFonts w:ascii="Arial" w:hAnsi="Arial" w:cs="Arial"/>
          <w:sz w:val="44"/>
          <w:szCs w:val="44"/>
          <w:lang w:val="it-IT"/>
        </w:rPr>
        <w:t xml:space="preserve">COMUNE DI </w:t>
      </w:r>
      <w:r w:rsidR="009F3789">
        <w:rPr>
          <w:rFonts w:ascii="Arial" w:hAnsi="Arial" w:cs="Arial"/>
          <w:sz w:val="44"/>
          <w:szCs w:val="44"/>
          <w:lang w:val="it-IT"/>
        </w:rPr>
        <w:t>TALLA</w:t>
      </w:r>
    </w:p>
    <w:p w:rsidR="00D40A0E" w:rsidRPr="00F60B6B" w:rsidRDefault="00D40A0E" w:rsidP="001014CD">
      <w:pPr>
        <w:jc w:val="center"/>
        <w:rPr>
          <w:rFonts w:ascii="Arial" w:hAnsi="Arial" w:cs="Arial"/>
          <w:szCs w:val="24"/>
          <w:lang w:val="it-IT"/>
        </w:rPr>
      </w:pPr>
      <w:r w:rsidRPr="00F60B6B">
        <w:rPr>
          <w:rFonts w:ascii="Arial" w:hAnsi="Arial" w:cs="Arial"/>
          <w:szCs w:val="24"/>
          <w:lang w:val="it-IT"/>
        </w:rPr>
        <w:t>Provincia di Arezzo</w:t>
      </w:r>
    </w:p>
    <w:p w:rsidR="001014CD" w:rsidRPr="00F60B6B" w:rsidRDefault="001014CD" w:rsidP="001014CD">
      <w:pPr>
        <w:jc w:val="center"/>
        <w:rPr>
          <w:rFonts w:ascii="Arial" w:hAnsi="Arial" w:cs="Arial"/>
          <w:szCs w:val="24"/>
          <w:lang w:val="it-IT"/>
        </w:rPr>
      </w:pPr>
    </w:p>
    <w:p w:rsidR="001014CD" w:rsidRPr="00F60B6B" w:rsidRDefault="001014CD" w:rsidP="001014CD">
      <w:pPr>
        <w:jc w:val="center"/>
        <w:rPr>
          <w:rFonts w:ascii="Arial" w:hAnsi="Arial" w:cs="Arial"/>
          <w:szCs w:val="24"/>
          <w:lang w:val="it-IT"/>
        </w:rPr>
      </w:pPr>
    </w:p>
    <w:p w:rsidR="00D40A0E" w:rsidRPr="00F60B6B" w:rsidRDefault="00D40A0E" w:rsidP="001014CD">
      <w:pPr>
        <w:jc w:val="center"/>
        <w:rPr>
          <w:rFonts w:ascii="Arial" w:hAnsi="Arial" w:cs="Arial"/>
          <w:szCs w:val="24"/>
          <w:lang w:val="it-IT"/>
        </w:rPr>
      </w:pPr>
    </w:p>
    <w:p w:rsidR="003D3D11" w:rsidRPr="00F60B6B" w:rsidRDefault="003D3D11" w:rsidP="001014CD">
      <w:pPr>
        <w:jc w:val="center"/>
        <w:rPr>
          <w:rFonts w:ascii="Arial" w:hAnsi="Arial" w:cs="Arial"/>
          <w:smallCaps/>
          <w:sz w:val="44"/>
          <w:szCs w:val="44"/>
          <w:lang w:val="it-IT"/>
        </w:rPr>
      </w:pPr>
      <w:r w:rsidRPr="00F60B6B">
        <w:rPr>
          <w:rFonts w:ascii="Arial" w:hAnsi="Arial" w:cs="Arial"/>
          <w:smallCaps/>
          <w:sz w:val="44"/>
          <w:szCs w:val="44"/>
          <w:lang w:val="it-IT"/>
        </w:rPr>
        <w:t>PROGRAMMA TRIENNALE PER LA</w:t>
      </w:r>
    </w:p>
    <w:p w:rsidR="003D3D11" w:rsidRPr="00F60B6B" w:rsidRDefault="003D3D11" w:rsidP="001014CD">
      <w:pPr>
        <w:jc w:val="center"/>
        <w:rPr>
          <w:rFonts w:ascii="Arial" w:hAnsi="Arial" w:cs="Arial"/>
          <w:smallCaps/>
          <w:sz w:val="44"/>
          <w:szCs w:val="44"/>
          <w:lang w:val="it-IT"/>
        </w:rPr>
      </w:pPr>
      <w:r w:rsidRPr="00F60B6B">
        <w:rPr>
          <w:rFonts w:ascii="Arial" w:hAnsi="Arial" w:cs="Arial"/>
          <w:smallCaps/>
          <w:sz w:val="44"/>
          <w:szCs w:val="44"/>
          <w:lang w:val="it-IT"/>
        </w:rPr>
        <w:t>TRASPARENZA E L’INTEGRITÀ</w:t>
      </w:r>
    </w:p>
    <w:p w:rsidR="003D3D11" w:rsidRPr="00F60B6B" w:rsidRDefault="003D3D11" w:rsidP="001014CD">
      <w:pPr>
        <w:jc w:val="center"/>
        <w:rPr>
          <w:rFonts w:ascii="Arial" w:hAnsi="Arial" w:cs="Arial"/>
          <w:smallCaps/>
          <w:sz w:val="44"/>
          <w:szCs w:val="44"/>
          <w:lang w:val="it-IT"/>
        </w:rPr>
      </w:pPr>
      <w:r w:rsidRPr="00F60B6B">
        <w:rPr>
          <w:rFonts w:ascii="Arial" w:hAnsi="Arial" w:cs="Arial"/>
          <w:smallCaps/>
          <w:sz w:val="44"/>
          <w:szCs w:val="44"/>
          <w:lang w:val="it-IT"/>
        </w:rPr>
        <w:t xml:space="preserve">2014 </w:t>
      </w:r>
      <w:r w:rsidR="001014CD" w:rsidRPr="00F60B6B">
        <w:rPr>
          <w:rFonts w:ascii="Arial" w:hAnsi="Arial" w:cs="Arial"/>
          <w:smallCaps/>
          <w:sz w:val="44"/>
          <w:szCs w:val="44"/>
          <w:lang w:val="it-IT"/>
        </w:rPr>
        <w:t>–</w:t>
      </w:r>
      <w:r w:rsidRPr="00F60B6B">
        <w:rPr>
          <w:rFonts w:ascii="Arial" w:hAnsi="Arial" w:cs="Arial"/>
          <w:smallCaps/>
          <w:sz w:val="44"/>
          <w:szCs w:val="44"/>
          <w:lang w:val="it-IT"/>
        </w:rPr>
        <w:t xml:space="preserve"> 2016</w:t>
      </w:r>
    </w:p>
    <w:p w:rsidR="001014CD" w:rsidRDefault="001014CD" w:rsidP="001014CD">
      <w:pPr>
        <w:jc w:val="center"/>
        <w:rPr>
          <w:rFonts w:ascii="Arial" w:hAnsi="Arial" w:cs="Arial"/>
          <w:smallCaps/>
          <w:sz w:val="44"/>
          <w:szCs w:val="44"/>
          <w:lang w:val="it-IT"/>
        </w:rPr>
      </w:pPr>
    </w:p>
    <w:p w:rsidR="002E727B" w:rsidRPr="002E727B" w:rsidRDefault="002E727B" w:rsidP="002E727B">
      <w:pPr>
        <w:shd w:val="clear" w:color="auto" w:fill="BFBFBF" w:themeFill="background1" w:themeFillShade="BF"/>
        <w:jc w:val="center"/>
        <w:rPr>
          <w:rFonts w:ascii="Arial" w:hAnsi="Arial" w:cs="Arial"/>
          <w:b/>
          <w:smallCaps/>
          <w:sz w:val="36"/>
          <w:szCs w:val="36"/>
          <w:lang w:val="it-IT"/>
        </w:rPr>
      </w:pPr>
      <w:r w:rsidRPr="002E727B">
        <w:rPr>
          <w:rFonts w:ascii="Arial" w:hAnsi="Arial" w:cs="Arial"/>
          <w:b/>
          <w:smallCaps/>
          <w:sz w:val="36"/>
          <w:szCs w:val="36"/>
          <w:lang w:val="it-IT"/>
        </w:rPr>
        <w:t>approvato con delibera G.M. n.</w:t>
      </w:r>
      <w:r w:rsidR="009F3789">
        <w:rPr>
          <w:rFonts w:ascii="Arial" w:hAnsi="Arial" w:cs="Arial"/>
          <w:b/>
          <w:smallCaps/>
          <w:sz w:val="36"/>
          <w:szCs w:val="36"/>
          <w:lang w:val="it-IT"/>
        </w:rPr>
        <w:t xml:space="preserve">   </w:t>
      </w:r>
      <w:r w:rsidR="003F419C">
        <w:rPr>
          <w:rFonts w:ascii="Arial" w:hAnsi="Arial" w:cs="Arial"/>
          <w:b/>
          <w:smallCaps/>
          <w:sz w:val="36"/>
          <w:szCs w:val="36"/>
          <w:lang w:val="it-IT"/>
        </w:rPr>
        <w:t>6</w:t>
      </w:r>
      <w:r w:rsidR="009F3789">
        <w:rPr>
          <w:rFonts w:ascii="Arial" w:hAnsi="Arial" w:cs="Arial"/>
          <w:b/>
          <w:smallCaps/>
          <w:sz w:val="36"/>
          <w:szCs w:val="36"/>
          <w:lang w:val="it-IT"/>
        </w:rPr>
        <w:t xml:space="preserve"> </w:t>
      </w:r>
      <w:r w:rsidRPr="002E727B">
        <w:rPr>
          <w:rFonts w:ascii="Arial" w:hAnsi="Arial" w:cs="Arial"/>
          <w:b/>
          <w:smallCaps/>
          <w:sz w:val="36"/>
          <w:szCs w:val="36"/>
          <w:lang w:val="it-IT"/>
        </w:rPr>
        <w:t xml:space="preserve"> del </w:t>
      </w:r>
      <w:r w:rsidR="009F3789">
        <w:rPr>
          <w:rFonts w:ascii="Arial" w:hAnsi="Arial" w:cs="Arial"/>
          <w:b/>
          <w:smallCaps/>
          <w:sz w:val="36"/>
          <w:szCs w:val="36"/>
          <w:lang w:val="it-IT"/>
        </w:rPr>
        <w:t>06.02.2014</w:t>
      </w:r>
    </w:p>
    <w:p w:rsidR="001014CD" w:rsidRPr="00F60B6B" w:rsidRDefault="001014CD" w:rsidP="001014CD">
      <w:pPr>
        <w:jc w:val="center"/>
        <w:rPr>
          <w:rFonts w:ascii="Arial" w:hAnsi="Arial" w:cs="Arial"/>
          <w:smallCaps/>
          <w:sz w:val="44"/>
          <w:szCs w:val="44"/>
          <w:lang w:val="it-IT"/>
        </w:rPr>
      </w:pPr>
    </w:p>
    <w:p w:rsidR="003D3D11" w:rsidRPr="00F60B6B" w:rsidRDefault="003D3D11" w:rsidP="001014CD">
      <w:pPr>
        <w:jc w:val="center"/>
        <w:rPr>
          <w:rFonts w:ascii="Arial" w:hAnsi="Arial" w:cs="Arial"/>
          <w:szCs w:val="24"/>
          <w:lang w:val="it-IT"/>
        </w:rPr>
      </w:pPr>
    </w:p>
    <w:p w:rsidR="003D3D11" w:rsidRPr="00F60B6B" w:rsidRDefault="003D3D11" w:rsidP="001014CD">
      <w:pPr>
        <w:jc w:val="center"/>
        <w:rPr>
          <w:rFonts w:ascii="Arial" w:hAnsi="Arial" w:cs="Arial"/>
          <w:sz w:val="48"/>
          <w:szCs w:val="48"/>
          <w:lang w:val="it-IT"/>
        </w:rPr>
      </w:pPr>
      <w:r w:rsidRPr="00F60B6B">
        <w:rPr>
          <w:rFonts w:ascii="Arial" w:hAnsi="Arial" w:cs="Arial"/>
          <w:sz w:val="48"/>
          <w:szCs w:val="48"/>
          <w:lang w:val="it-IT"/>
        </w:rPr>
        <w:t>I</w:t>
      </w:r>
      <w:r w:rsidR="001014CD" w:rsidRPr="00F60B6B">
        <w:rPr>
          <w:rFonts w:ascii="Arial" w:hAnsi="Arial" w:cs="Arial"/>
          <w:sz w:val="48"/>
          <w:szCs w:val="48"/>
          <w:lang w:val="it-IT"/>
        </w:rPr>
        <w:t xml:space="preserve"> </w:t>
      </w:r>
      <w:r w:rsidRPr="00F60B6B">
        <w:rPr>
          <w:rFonts w:ascii="Arial" w:hAnsi="Arial" w:cs="Arial"/>
          <w:sz w:val="48"/>
          <w:szCs w:val="48"/>
          <w:lang w:val="it-IT"/>
        </w:rPr>
        <w:t>N</w:t>
      </w:r>
      <w:r w:rsidR="001014CD" w:rsidRPr="00F60B6B">
        <w:rPr>
          <w:rFonts w:ascii="Arial" w:hAnsi="Arial" w:cs="Arial"/>
          <w:sz w:val="48"/>
          <w:szCs w:val="48"/>
          <w:lang w:val="it-IT"/>
        </w:rPr>
        <w:t xml:space="preserve"> </w:t>
      </w:r>
      <w:r w:rsidRPr="00F60B6B">
        <w:rPr>
          <w:rFonts w:ascii="Arial" w:hAnsi="Arial" w:cs="Arial"/>
          <w:sz w:val="48"/>
          <w:szCs w:val="48"/>
          <w:lang w:val="it-IT"/>
        </w:rPr>
        <w:t>D</w:t>
      </w:r>
      <w:r w:rsidR="001014CD" w:rsidRPr="00F60B6B">
        <w:rPr>
          <w:rFonts w:ascii="Arial" w:hAnsi="Arial" w:cs="Arial"/>
          <w:sz w:val="48"/>
          <w:szCs w:val="48"/>
          <w:lang w:val="it-IT"/>
        </w:rPr>
        <w:t xml:space="preserve"> </w:t>
      </w:r>
      <w:r w:rsidRPr="00F60B6B">
        <w:rPr>
          <w:rFonts w:ascii="Arial" w:hAnsi="Arial" w:cs="Arial"/>
          <w:sz w:val="48"/>
          <w:szCs w:val="48"/>
          <w:lang w:val="it-IT"/>
        </w:rPr>
        <w:t>I</w:t>
      </w:r>
      <w:r w:rsidR="001014CD" w:rsidRPr="00F60B6B">
        <w:rPr>
          <w:rFonts w:ascii="Arial" w:hAnsi="Arial" w:cs="Arial"/>
          <w:sz w:val="48"/>
          <w:szCs w:val="48"/>
          <w:lang w:val="it-IT"/>
        </w:rPr>
        <w:t xml:space="preserve"> </w:t>
      </w:r>
      <w:r w:rsidRPr="00F60B6B">
        <w:rPr>
          <w:rFonts w:ascii="Arial" w:hAnsi="Arial" w:cs="Arial"/>
          <w:sz w:val="48"/>
          <w:szCs w:val="48"/>
          <w:lang w:val="it-IT"/>
        </w:rPr>
        <w:t>C</w:t>
      </w:r>
      <w:r w:rsidR="001014CD" w:rsidRPr="00F60B6B">
        <w:rPr>
          <w:rFonts w:ascii="Arial" w:hAnsi="Arial" w:cs="Arial"/>
          <w:sz w:val="48"/>
          <w:szCs w:val="48"/>
          <w:lang w:val="it-IT"/>
        </w:rPr>
        <w:t xml:space="preserve"> </w:t>
      </w:r>
      <w:r w:rsidRPr="00F60B6B">
        <w:rPr>
          <w:rFonts w:ascii="Arial" w:hAnsi="Arial" w:cs="Arial"/>
          <w:sz w:val="48"/>
          <w:szCs w:val="48"/>
          <w:lang w:val="it-IT"/>
        </w:rPr>
        <w:t>E</w:t>
      </w:r>
    </w:p>
    <w:p w:rsidR="003D3D11" w:rsidRPr="00F60B6B" w:rsidRDefault="003D3D11" w:rsidP="001014CD">
      <w:pPr>
        <w:jc w:val="both"/>
        <w:rPr>
          <w:rFonts w:ascii="Arial" w:hAnsi="Arial" w:cs="Arial"/>
          <w:szCs w:val="24"/>
          <w:lang w:val="it-IT"/>
        </w:rPr>
      </w:pPr>
    </w:p>
    <w:p w:rsidR="003D3D11" w:rsidRPr="00F60B6B" w:rsidRDefault="003D3D11" w:rsidP="001014CD">
      <w:pPr>
        <w:jc w:val="both"/>
        <w:rPr>
          <w:rFonts w:ascii="Arial" w:hAnsi="Arial" w:cs="Arial"/>
          <w:sz w:val="28"/>
          <w:szCs w:val="28"/>
          <w:lang w:val="it-IT"/>
        </w:rPr>
      </w:pPr>
      <w:r w:rsidRPr="00F60B6B">
        <w:rPr>
          <w:rFonts w:ascii="Arial" w:hAnsi="Arial" w:cs="Arial"/>
          <w:sz w:val="28"/>
          <w:szCs w:val="28"/>
          <w:lang w:val="it-IT"/>
        </w:rPr>
        <w:t>Parte I – Introduzione</w:t>
      </w:r>
    </w:p>
    <w:p w:rsidR="001014CD" w:rsidRPr="00F60B6B" w:rsidRDefault="001014CD" w:rsidP="001014CD">
      <w:pPr>
        <w:jc w:val="both"/>
        <w:rPr>
          <w:rFonts w:ascii="Arial" w:hAnsi="Arial" w:cs="Arial"/>
          <w:szCs w:val="24"/>
          <w:lang w:val="it-IT"/>
        </w:rPr>
      </w:pPr>
    </w:p>
    <w:p w:rsidR="003D3D11" w:rsidRPr="00F60B6B" w:rsidRDefault="003D3D11" w:rsidP="001014CD">
      <w:pPr>
        <w:jc w:val="both"/>
        <w:rPr>
          <w:rFonts w:ascii="Arial" w:hAnsi="Arial" w:cs="Arial"/>
          <w:szCs w:val="24"/>
          <w:lang w:val="it-IT"/>
        </w:rPr>
      </w:pPr>
      <w:r w:rsidRPr="00F60B6B">
        <w:rPr>
          <w:rFonts w:ascii="Arial" w:hAnsi="Arial" w:cs="Arial"/>
          <w:szCs w:val="24"/>
          <w:lang w:val="it-IT"/>
        </w:rPr>
        <w:t xml:space="preserve">Art. 1 – Organizzazione e funzioni dell’Amministrazione </w:t>
      </w:r>
    </w:p>
    <w:p w:rsidR="003D3D11" w:rsidRPr="00F60B6B" w:rsidRDefault="003D3D11" w:rsidP="001014CD">
      <w:pPr>
        <w:jc w:val="both"/>
        <w:rPr>
          <w:rFonts w:ascii="Arial" w:hAnsi="Arial" w:cs="Arial"/>
          <w:szCs w:val="24"/>
          <w:lang w:val="it-IT"/>
        </w:rPr>
      </w:pPr>
      <w:r w:rsidRPr="00F60B6B">
        <w:rPr>
          <w:rFonts w:ascii="Arial" w:hAnsi="Arial" w:cs="Arial"/>
          <w:szCs w:val="24"/>
          <w:lang w:val="it-IT"/>
        </w:rPr>
        <w:t xml:space="preserve">Art. 2 – Modalità di pubblicazione dei dati </w:t>
      </w:r>
    </w:p>
    <w:p w:rsidR="003D3D11" w:rsidRPr="00F60B6B" w:rsidRDefault="003D3D11" w:rsidP="001014CD">
      <w:pPr>
        <w:jc w:val="both"/>
        <w:rPr>
          <w:rFonts w:ascii="Arial" w:hAnsi="Arial" w:cs="Arial"/>
          <w:szCs w:val="24"/>
          <w:lang w:val="it-IT"/>
        </w:rPr>
      </w:pPr>
      <w:r w:rsidRPr="00F60B6B">
        <w:rPr>
          <w:rFonts w:ascii="Arial" w:hAnsi="Arial" w:cs="Arial"/>
          <w:szCs w:val="24"/>
          <w:lang w:val="it-IT"/>
        </w:rPr>
        <w:t xml:space="preserve">Art. 3 – Formato e contenuto dei documenti </w:t>
      </w:r>
    </w:p>
    <w:p w:rsidR="003D3D11" w:rsidRPr="00F60B6B" w:rsidRDefault="003D3D11" w:rsidP="001014CD">
      <w:pPr>
        <w:jc w:val="both"/>
        <w:rPr>
          <w:rFonts w:ascii="Arial" w:hAnsi="Arial" w:cs="Arial"/>
          <w:szCs w:val="24"/>
          <w:lang w:val="it-IT"/>
        </w:rPr>
      </w:pPr>
      <w:r w:rsidRPr="00F60B6B">
        <w:rPr>
          <w:rFonts w:ascii="Arial" w:hAnsi="Arial" w:cs="Arial"/>
          <w:szCs w:val="24"/>
          <w:lang w:val="it-IT"/>
        </w:rPr>
        <w:t xml:space="preserve">Art. 4 – Amministrazione trasparente </w:t>
      </w:r>
    </w:p>
    <w:p w:rsidR="003D3D11" w:rsidRPr="00F60B6B" w:rsidRDefault="003D3D11" w:rsidP="001014CD">
      <w:pPr>
        <w:jc w:val="both"/>
        <w:rPr>
          <w:rFonts w:ascii="Arial" w:hAnsi="Arial" w:cs="Arial"/>
          <w:szCs w:val="24"/>
          <w:lang w:val="it-IT"/>
        </w:rPr>
      </w:pPr>
      <w:r w:rsidRPr="00F60B6B">
        <w:rPr>
          <w:rFonts w:ascii="Arial" w:hAnsi="Arial" w:cs="Arial"/>
          <w:szCs w:val="24"/>
          <w:lang w:val="it-IT"/>
        </w:rPr>
        <w:t xml:space="preserve">Art. 5 – Cautele e limiti </w:t>
      </w:r>
    </w:p>
    <w:p w:rsidR="003D3D11" w:rsidRPr="00F60B6B" w:rsidRDefault="003D3D11" w:rsidP="001014CD">
      <w:pPr>
        <w:jc w:val="both"/>
        <w:rPr>
          <w:rFonts w:ascii="Arial" w:hAnsi="Arial" w:cs="Arial"/>
          <w:szCs w:val="24"/>
          <w:lang w:val="it-IT"/>
        </w:rPr>
      </w:pPr>
      <w:r w:rsidRPr="00F60B6B">
        <w:rPr>
          <w:rFonts w:ascii="Arial" w:hAnsi="Arial" w:cs="Arial"/>
          <w:szCs w:val="24"/>
          <w:lang w:val="it-IT"/>
        </w:rPr>
        <w:t xml:space="preserve">Art. 6 – Albo Pretorio on line </w:t>
      </w:r>
    </w:p>
    <w:p w:rsidR="003D3D11" w:rsidRPr="00F60B6B" w:rsidRDefault="003D3D11" w:rsidP="001014CD">
      <w:pPr>
        <w:jc w:val="both"/>
        <w:rPr>
          <w:rFonts w:ascii="Arial" w:hAnsi="Arial" w:cs="Arial"/>
          <w:szCs w:val="24"/>
          <w:lang w:val="it-IT"/>
        </w:rPr>
      </w:pPr>
      <w:r w:rsidRPr="00F60B6B">
        <w:rPr>
          <w:rFonts w:ascii="Arial" w:hAnsi="Arial" w:cs="Arial"/>
          <w:szCs w:val="24"/>
          <w:lang w:val="it-IT"/>
        </w:rPr>
        <w:t xml:space="preserve">Art. 7 – PEC e stato di attuazione </w:t>
      </w:r>
    </w:p>
    <w:p w:rsidR="001014CD" w:rsidRPr="00F60B6B" w:rsidRDefault="001014CD" w:rsidP="001014CD">
      <w:pPr>
        <w:jc w:val="both"/>
        <w:rPr>
          <w:rFonts w:ascii="Arial" w:hAnsi="Arial" w:cs="Arial"/>
          <w:szCs w:val="24"/>
          <w:lang w:val="it-IT"/>
        </w:rPr>
      </w:pPr>
    </w:p>
    <w:p w:rsidR="003D3D11" w:rsidRPr="00F60B6B" w:rsidRDefault="003D3D11" w:rsidP="001014CD">
      <w:pPr>
        <w:jc w:val="both"/>
        <w:rPr>
          <w:rFonts w:ascii="Arial" w:hAnsi="Arial" w:cs="Arial"/>
          <w:sz w:val="28"/>
          <w:szCs w:val="28"/>
          <w:lang w:val="it-IT"/>
        </w:rPr>
      </w:pPr>
      <w:r w:rsidRPr="00F60B6B">
        <w:rPr>
          <w:rFonts w:ascii="Arial" w:hAnsi="Arial" w:cs="Arial"/>
          <w:sz w:val="28"/>
          <w:szCs w:val="28"/>
          <w:lang w:val="it-IT"/>
        </w:rPr>
        <w:t>Parte II - Procedimento di elaborazione e adozione del Programma</w:t>
      </w:r>
    </w:p>
    <w:p w:rsidR="001014CD" w:rsidRPr="00F60B6B" w:rsidRDefault="001014CD" w:rsidP="001014CD">
      <w:pPr>
        <w:jc w:val="both"/>
        <w:rPr>
          <w:rFonts w:ascii="Arial" w:hAnsi="Arial" w:cs="Arial"/>
          <w:szCs w:val="24"/>
          <w:lang w:val="it-IT"/>
        </w:rPr>
      </w:pPr>
    </w:p>
    <w:p w:rsidR="003D3D11" w:rsidRPr="00F60B6B" w:rsidRDefault="003D3D11" w:rsidP="001014CD">
      <w:pPr>
        <w:jc w:val="both"/>
        <w:rPr>
          <w:rFonts w:ascii="Arial" w:hAnsi="Arial" w:cs="Arial"/>
          <w:szCs w:val="24"/>
          <w:lang w:val="it-IT"/>
        </w:rPr>
      </w:pPr>
      <w:r w:rsidRPr="00F60B6B">
        <w:rPr>
          <w:rFonts w:ascii="Arial" w:hAnsi="Arial" w:cs="Arial"/>
          <w:szCs w:val="24"/>
          <w:lang w:val="it-IT"/>
        </w:rPr>
        <w:t xml:space="preserve">Art. 8 – Modalità di adozione del Programma </w:t>
      </w:r>
    </w:p>
    <w:p w:rsidR="003D3D11" w:rsidRPr="00F60B6B" w:rsidRDefault="003D3D11" w:rsidP="001014CD">
      <w:pPr>
        <w:jc w:val="both"/>
        <w:rPr>
          <w:rFonts w:ascii="Arial" w:hAnsi="Arial" w:cs="Arial"/>
          <w:szCs w:val="24"/>
          <w:lang w:val="it-IT"/>
        </w:rPr>
      </w:pPr>
      <w:r w:rsidRPr="00F60B6B">
        <w:rPr>
          <w:rFonts w:ascii="Arial" w:hAnsi="Arial" w:cs="Arial"/>
          <w:szCs w:val="24"/>
          <w:lang w:val="it-IT"/>
        </w:rPr>
        <w:t xml:space="preserve">Art. 9 - Obiettivi programmatici in materia di trasparenza </w:t>
      </w:r>
    </w:p>
    <w:p w:rsidR="003D3D11" w:rsidRPr="00F60B6B" w:rsidRDefault="003D3D11" w:rsidP="001014CD">
      <w:pPr>
        <w:jc w:val="both"/>
        <w:rPr>
          <w:rFonts w:ascii="Arial" w:hAnsi="Arial" w:cs="Arial"/>
          <w:szCs w:val="24"/>
          <w:lang w:val="it-IT"/>
        </w:rPr>
      </w:pPr>
      <w:r w:rsidRPr="00F60B6B">
        <w:rPr>
          <w:rFonts w:ascii="Arial" w:hAnsi="Arial" w:cs="Arial"/>
          <w:szCs w:val="24"/>
          <w:lang w:val="it-IT"/>
        </w:rPr>
        <w:t xml:space="preserve">Art. 10 - Collegamenti con il Ciclo della performance </w:t>
      </w:r>
    </w:p>
    <w:p w:rsidR="003D3D11" w:rsidRPr="00F60B6B" w:rsidRDefault="003D3D11" w:rsidP="001014CD">
      <w:pPr>
        <w:jc w:val="both"/>
        <w:rPr>
          <w:rFonts w:ascii="Arial" w:hAnsi="Arial" w:cs="Arial"/>
          <w:szCs w:val="24"/>
          <w:lang w:val="it-IT"/>
        </w:rPr>
      </w:pPr>
      <w:r w:rsidRPr="00F60B6B">
        <w:rPr>
          <w:rFonts w:ascii="Arial" w:hAnsi="Arial" w:cs="Arial"/>
          <w:szCs w:val="24"/>
          <w:lang w:val="it-IT"/>
        </w:rPr>
        <w:t xml:space="preserve">Art. 11 - Individuazione e modalità di coinvolgimento degli stakeholder </w:t>
      </w:r>
    </w:p>
    <w:p w:rsidR="003D3D11" w:rsidRPr="00F60B6B" w:rsidRDefault="003D3D11" w:rsidP="001014CD">
      <w:pPr>
        <w:jc w:val="both"/>
        <w:rPr>
          <w:rFonts w:ascii="Arial" w:hAnsi="Arial" w:cs="Arial"/>
          <w:szCs w:val="24"/>
          <w:lang w:val="it-IT"/>
        </w:rPr>
      </w:pPr>
      <w:r w:rsidRPr="00F60B6B">
        <w:rPr>
          <w:rFonts w:ascii="Arial" w:hAnsi="Arial" w:cs="Arial"/>
          <w:szCs w:val="24"/>
          <w:lang w:val="it-IT"/>
        </w:rPr>
        <w:t xml:space="preserve">Art. 12 - Coinvolgimento personale dipendente </w:t>
      </w:r>
    </w:p>
    <w:p w:rsidR="003D3D11" w:rsidRPr="00F60B6B" w:rsidRDefault="0050318A" w:rsidP="001014CD">
      <w:pPr>
        <w:jc w:val="both"/>
        <w:rPr>
          <w:rFonts w:ascii="Arial" w:hAnsi="Arial" w:cs="Arial"/>
          <w:szCs w:val="24"/>
          <w:lang w:val="it-IT"/>
        </w:rPr>
      </w:pPr>
      <w:r w:rsidRPr="00F60B6B">
        <w:rPr>
          <w:rFonts w:ascii="Arial" w:hAnsi="Arial" w:cs="Arial"/>
          <w:szCs w:val="24"/>
          <w:lang w:val="it-IT"/>
        </w:rPr>
        <w:t>Art. 13 -</w:t>
      </w:r>
      <w:r w:rsidR="003D3D11" w:rsidRPr="00F60B6B">
        <w:rPr>
          <w:rFonts w:ascii="Arial" w:hAnsi="Arial" w:cs="Arial"/>
          <w:szCs w:val="24"/>
          <w:lang w:val="it-IT"/>
        </w:rPr>
        <w:t xml:space="preserve"> Iniziative e strumenti di comunicazione per la diffusione dei contenuti del Programma e dei dati pubblicati. </w:t>
      </w:r>
    </w:p>
    <w:p w:rsidR="003D3D11" w:rsidRPr="00F60B6B" w:rsidRDefault="003D3D11" w:rsidP="001014CD">
      <w:pPr>
        <w:jc w:val="both"/>
        <w:rPr>
          <w:rFonts w:ascii="Arial" w:hAnsi="Arial" w:cs="Arial"/>
          <w:szCs w:val="24"/>
          <w:lang w:val="it-IT"/>
        </w:rPr>
      </w:pPr>
      <w:r w:rsidRPr="00F60B6B">
        <w:rPr>
          <w:rFonts w:ascii="Arial" w:hAnsi="Arial" w:cs="Arial"/>
          <w:szCs w:val="24"/>
          <w:lang w:val="it-IT"/>
        </w:rPr>
        <w:t xml:space="preserve">Art. 14 - Giornate della trasparenza </w:t>
      </w:r>
    </w:p>
    <w:p w:rsidR="001014CD" w:rsidRPr="00F60B6B" w:rsidRDefault="001014CD" w:rsidP="001014CD">
      <w:pPr>
        <w:jc w:val="both"/>
        <w:rPr>
          <w:rFonts w:ascii="Arial" w:hAnsi="Arial" w:cs="Arial"/>
          <w:szCs w:val="24"/>
          <w:lang w:val="it-IT"/>
        </w:rPr>
      </w:pPr>
    </w:p>
    <w:p w:rsidR="003D3D11" w:rsidRPr="00F60B6B" w:rsidRDefault="003D3D11" w:rsidP="001014CD">
      <w:pPr>
        <w:jc w:val="both"/>
        <w:rPr>
          <w:rFonts w:ascii="Arial" w:hAnsi="Arial" w:cs="Arial"/>
          <w:sz w:val="28"/>
          <w:szCs w:val="28"/>
          <w:lang w:val="it-IT"/>
        </w:rPr>
      </w:pPr>
      <w:r w:rsidRPr="00F60B6B">
        <w:rPr>
          <w:rFonts w:ascii="Arial" w:hAnsi="Arial" w:cs="Arial"/>
          <w:sz w:val="28"/>
          <w:szCs w:val="28"/>
          <w:lang w:val="it-IT"/>
        </w:rPr>
        <w:t>Parte III – Processo di attuazione del Programma</w:t>
      </w:r>
    </w:p>
    <w:p w:rsidR="001014CD" w:rsidRPr="00F60B6B" w:rsidRDefault="001014CD" w:rsidP="001014CD">
      <w:pPr>
        <w:jc w:val="both"/>
        <w:rPr>
          <w:rFonts w:ascii="Arial" w:hAnsi="Arial" w:cs="Arial"/>
          <w:szCs w:val="24"/>
          <w:lang w:val="it-IT"/>
        </w:rPr>
      </w:pPr>
    </w:p>
    <w:p w:rsidR="003D3D11" w:rsidRPr="00F60B6B" w:rsidRDefault="003D3D11" w:rsidP="001014CD">
      <w:pPr>
        <w:jc w:val="both"/>
        <w:rPr>
          <w:rFonts w:ascii="Arial" w:hAnsi="Arial" w:cs="Arial"/>
          <w:szCs w:val="24"/>
          <w:lang w:val="it-IT"/>
        </w:rPr>
      </w:pPr>
      <w:r w:rsidRPr="00F60B6B">
        <w:rPr>
          <w:rFonts w:ascii="Arial" w:hAnsi="Arial" w:cs="Arial"/>
          <w:szCs w:val="24"/>
          <w:lang w:val="it-IT"/>
        </w:rPr>
        <w:t xml:space="preserve">Art. 15 – Le modalità di attuazione del programma, le azioni previste, i tempi di attuazione e le strutture competenti </w:t>
      </w:r>
    </w:p>
    <w:p w:rsidR="003D3D11" w:rsidRPr="00F60B6B" w:rsidRDefault="003D3D11" w:rsidP="001014CD">
      <w:pPr>
        <w:jc w:val="both"/>
        <w:rPr>
          <w:rFonts w:ascii="Arial" w:hAnsi="Arial" w:cs="Arial"/>
          <w:szCs w:val="24"/>
          <w:lang w:val="it-IT"/>
        </w:rPr>
      </w:pPr>
      <w:r w:rsidRPr="00F60B6B">
        <w:rPr>
          <w:rFonts w:ascii="Arial" w:hAnsi="Arial" w:cs="Arial"/>
          <w:szCs w:val="24"/>
          <w:lang w:val="it-IT"/>
        </w:rPr>
        <w:t xml:space="preserve">Art. 16 - Le risorse dedicate </w:t>
      </w:r>
    </w:p>
    <w:p w:rsidR="003D3D11" w:rsidRPr="00F60B6B" w:rsidRDefault="003D3D11" w:rsidP="001014CD">
      <w:pPr>
        <w:jc w:val="both"/>
        <w:rPr>
          <w:rFonts w:ascii="Arial" w:hAnsi="Arial" w:cs="Arial"/>
          <w:szCs w:val="24"/>
          <w:lang w:val="it-IT"/>
        </w:rPr>
      </w:pPr>
      <w:r w:rsidRPr="00F60B6B">
        <w:rPr>
          <w:rFonts w:ascii="Arial" w:hAnsi="Arial" w:cs="Arial"/>
          <w:szCs w:val="24"/>
          <w:lang w:val="it-IT"/>
        </w:rPr>
        <w:t xml:space="preserve">Art. 17 - I compiti di verifica e monitoraggio </w:t>
      </w:r>
    </w:p>
    <w:p w:rsidR="003D3D11" w:rsidRPr="00F60B6B" w:rsidRDefault="003D3D11" w:rsidP="001014CD">
      <w:pPr>
        <w:jc w:val="both"/>
        <w:rPr>
          <w:rFonts w:ascii="Arial" w:hAnsi="Arial" w:cs="Arial"/>
          <w:szCs w:val="24"/>
          <w:lang w:val="it-IT"/>
        </w:rPr>
      </w:pPr>
      <w:r w:rsidRPr="00F60B6B">
        <w:rPr>
          <w:rFonts w:ascii="Arial" w:hAnsi="Arial" w:cs="Arial"/>
          <w:szCs w:val="24"/>
          <w:lang w:val="it-IT"/>
        </w:rPr>
        <w:t xml:space="preserve">Art. 18 – Accesso civico </w:t>
      </w:r>
    </w:p>
    <w:p w:rsidR="001014CD" w:rsidRPr="00F60B6B" w:rsidRDefault="001014CD" w:rsidP="001014CD">
      <w:pPr>
        <w:jc w:val="both"/>
        <w:rPr>
          <w:rFonts w:ascii="Arial" w:hAnsi="Arial" w:cs="Arial"/>
          <w:szCs w:val="24"/>
          <w:lang w:val="it-IT"/>
        </w:rPr>
      </w:pPr>
    </w:p>
    <w:p w:rsidR="003D3D11" w:rsidRPr="00F60B6B" w:rsidRDefault="003D3D11" w:rsidP="001014CD">
      <w:pPr>
        <w:jc w:val="both"/>
        <w:rPr>
          <w:rFonts w:ascii="Arial" w:hAnsi="Arial" w:cs="Arial"/>
          <w:szCs w:val="24"/>
          <w:lang w:val="it-IT"/>
        </w:rPr>
      </w:pPr>
      <w:r w:rsidRPr="00F60B6B">
        <w:rPr>
          <w:rFonts w:ascii="Arial" w:hAnsi="Arial" w:cs="Arial"/>
          <w:sz w:val="28"/>
          <w:szCs w:val="28"/>
          <w:lang w:val="it-IT"/>
        </w:rPr>
        <w:t>Allegato A)</w:t>
      </w:r>
      <w:r w:rsidRPr="00F60B6B">
        <w:rPr>
          <w:rFonts w:ascii="Arial" w:hAnsi="Arial" w:cs="Arial"/>
          <w:szCs w:val="24"/>
          <w:lang w:val="it-IT"/>
        </w:rPr>
        <w:t xml:space="preserve"> Elenco categorie di dati soggetti a pubblicazione, responsabili e frequenza di</w:t>
      </w:r>
      <w:r w:rsidR="001014CD" w:rsidRPr="00F60B6B">
        <w:rPr>
          <w:rFonts w:ascii="Arial" w:hAnsi="Arial" w:cs="Arial"/>
          <w:szCs w:val="24"/>
          <w:lang w:val="it-IT"/>
        </w:rPr>
        <w:t xml:space="preserve"> </w:t>
      </w:r>
      <w:r w:rsidRPr="00F60B6B">
        <w:rPr>
          <w:rFonts w:ascii="Arial" w:hAnsi="Arial" w:cs="Arial"/>
          <w:szCs w:val="24"/>
          <w:lang w:val="it-IT"/>
        </w:rPr>
        <w:t xml:space="preserve">aggiornamento </w:t>
      </w:r>
    </w:p>
    <w:p w:rsidR="001014CD" w:rsidRPr="00F60B6B" w:rsidRDefault="001014CD" w:rsidP="001014CD">
      <w:pPr>
        <w:jc w:val="both"/>
        <w:rPr>
          <w:rFonts w:ascii="Arial" w:hAnsi="Arial" w:cs="Arial"/>
          <w:szCs w:val="24"/>
          <w:lang w:val="it-IT"/>
        </w:rPr>
      </w:pPr>
    </w:p>
    <w:p w:rsidR="001014CD" w:rsidRPr="00F60B6B" w:rsidRDefault="001014CD" w:rsidP="001014CD">
      <w:pPr>
        <w:jc w:val="both"/>
        <w:rPr>
          <w:rFonts w:ascii="Arial" w:hAnsi="Arial" w:cs="Arial"/>
          <w:szCs w:val="24"/>
          <w:lang w:val="it-IT"/>
        </w:rPr>
      </w:pPr>
    </w:p>
    <w:p w:rsidR="001014CD" w:rsidRPr="00F60B6B" w:rsidRDefault="001014CD" w:rsidP="001014CD">
      <w:pPr>
        <w:jc w:val="both"/>
        <w:rPr>
          <w:rFonts w:ascii="Arial" w:hAnsi="Arial" w:cs="Arial"/>
          <w:szCs w:val="24"/>
          <w:lang w:val="it-IT"/>
        </w:rPr>
      </w:pPr>
    </w:p>
    <w:p w:rsidR="001014CD" w:rsidRPr="00F60B6B" w:rsidRDefault="001014CD" w:rsidP="001014CD">
      <w:pPr>
        <w:jc w:val="both"/>
        <w:rPr>
          <w:rFonts w:ascii="Arial" w:hAnsi="Arial" w:cs="Arial"/>
          <w:szCs w:val="24"/>
          <w:lang w:val="it-IT"/>
        </w:rPr>
      </w:pPr>
    </w:p>
    <w:p w:rsidR="001014CD" w:rsidRPr="00F60B6B" w:rsidRDefault="001014CD" w:rsidP="001014CD">
      <w:pPr>
        <w:jc w:val="both"/>
        <w:rPr>
          <w:rFonts w:ascii="Arial" w:hAnsi="Arial" w:cs="Arial"/>
          <w:szCs w:val="24"/>
          <w:lang w:val="it-IT"/>
        </w:rPr>
      </w:pPr>
    </w:p>
    <w:p w:rsidR="001014CD" w:rsidRPr="00F60B6B" w:rsidRDefault="001014CD" w:rsidP="001014CD">
      <w:pPr>
        <w:jc w:val="both"/>
        <w:rPr>
          <w:rFonts w:ascii="Arial" w:hAnsi="Arial" w:cs="Arial"/>
          <w:szCs w:val="24"/>
          <w:lang w:val="it-IT"/>
        </w:rPr>
      </w:pPr>
    </w:p>
    <w:p w:rsidR="003D3D11" w:rsidRPr="00F60B6B" w:rsidRDefault="003D3D11" w:rsidP="00F60B6B">
      <w:pPr>
        <w:spacing w:line="360" w:lineRule="auto"/>
        <w:contextualSpacing/>
        <w:jc w:val="center"/>
        <w:rPr>
          <w:rFonts w:ascii="Arial" w:hAnsi="Arial" w:cs="Arial"/>
          <w:b/>
          <w:smallCaps/>
          <w:sz w:val="28"/>
          <w:szCs w:val="28"/>
          <w:lang w:val="it-IT"/>
        </w:rPr>
      </w:pPr>
      <w:r w:rsidRPr="00F60B6B">
        <w:rPr>
          <w:rFonts w:ascii="Arial" w:hAnsi="Arial" w:cs="Arial"/>
          <w:b/>
          <w:smallCaps/>
          <w:sz w:val="28"/>
          <w:szCs w:val="28"/>
          <w:lang w:val="it-IT"/>
        </w:rPr>
        <w:lastRenderedPageBreak/>
        <w:t>P</w:t>
      </w:r>
      <w:r w:rsidR="001014CD" w:rsidRPr="00F60B6B">
        <w:rPr>
          <w:rFonts w:ascii="Arial" w:hAnsi="Arial" w:cs="Arial"/>
          <w:b/>
          <w:smallCaps/>
          <w:sz w:val="28"/>
          <w:szCs w:val="28"/>
          <w:lang w:val="it-IT"/>
        </w:rPr>
        <w:t xml:space="preserve"> </w:t>
      </w:r>
      <w:r w:rsidRPr="00F60B6B">
        <w:rPr>
          <w:rFonts w:ascii="Arial" w:hAnsi="Arial" w:cs="Arial"/>
          <w:b/>
          <w:smallCaps/>
          <w:sz w:val="28"/>
          <w:szCs w:val="28"/>
          <w:lang w:val="it-IT"/>
        </w:rPr>
        <w:t>r</w:t>
      </w:r>
      <w:r w:rsidR="001014CD" w:rsidRPr="00F60B6B">
        <w:rPr>
          <w:rFonts w:ascii="Arial" w:hAnsi="Arial" w:cs="Arial"/>
          <w:b/>
          <w:smallCaps/>
          <w:sz w:val="28"/>
          <w:szCs w:val="28"/>
          <w:lang w:val="it-IT"/>
        </w:rPr>
        <w:t xml:space="preserve"> </w:t>
      </w:r>
      <w:r w:rsidRPr="00F60B6B">
        <w:rPr>
          <w:rFonts w:ascii="Arial" w:hAnsi="Arial" w:cs="Arial"/>
          <w:b/>
          <w:smallCaps/>
          <w:sz w:val="28"/>
          <w:szCs w:val="28"/>
          <w:lang w:val="it-IT"/>
        </w:rPr>
        <w:t>e</w:t>
      </w:r>
      <w:r w:rsidR="001014CD" w:rsidRPr="00F60B6B">
        <w:rPr>
          <w:rFonts w:ascii="Arial" w:hAnsi="Arial" w:cs="Arial"/>
          <w:b/>
          <w:smallCaps/>
          <w:sz w:val="28"/>
          <w:szCs w:val="28"/>
          <w:lang w:val="it-IT"/>
        </w:rPr>
        <w:t xml:space="preserve"> </w:t>
      </w:r>
      <w:r w:rsidRPr="00F60B6B">
        <w:rPr>
          <w:rFonts w:ascii="Arial" w:hAnsi="Arial" w:cs="Arial"/>
          <w:b/>
          <w:smallCaps/>
          <w:sz w:val="28"/>
          <w:szCs w:val="28"/>
          <w:lang w:val="it-IT"/>
        </w:rPr>
        <w:t>m</w:t>
      </w:r>
      <w:r w:rsidR="001014CD" w:rsidRPr="00F60B6B">
        <w:rPr>
          <w:rFonts w:ascii="Arial" w:hAnsi="Arial" w:cs="Arial"/>
          <w:b/>
          <w:smallCaps/>
          <w:sz w:val="28"/>
          <w:szCs w:val="28"/>
          <w:lang w:val="it-IT"/>
        </w:rPr>
        <w:t xml:space="preserve"> </w:t>
      </w:r>
      <w:r w:rsidRPr="00F60B6B">
        <w:rPr>
          <w:rFonts w:ascii="Arial" w:hAnsi="Arial" w:cs="Arial"/>
          <w:b/>
          <w:smallCaps/>
          <w:sz w:val="28"/>
          <w:szCs w:val="28"/>
          <w:lang w:val="it-IT"/>
        </w:rPr>
        <w:t>e</w:t>
      </w:r>
      <w:r w:rsidR="001014CD" w:rsidRPr="00F60B6B">
        <w:rPr>
          <w:rFonts w:ascii="Arial" w:hAnsi="Arial" w:cs="Arial"/>
          <w:b/>
          <w:smallCaps/>
          <w:sz w:val="28"/>
          <w:szCs w:val="28"/>
          <w:lang w:val="it-IT"/>
        </w:rPr>
        <w:t xml:space="preserve"> </w:t>
      </w:r>
      <w:r w:rsidRPr="00F60B6B">
        <w:rPr>
          <w:rFonts w:ascii="Arial" w:hAnsi="Arial" w:cs="Arial"/>
          <w:b/>
          <w:smallCaps/>
          <w:sz w:val="28"/>
          <w:szCs w:val="28"/>
          <w:lang w:val="it-IT"/>
        </w:rPr>
        <w:t>s</w:t>
      </w:r>
      <w:r w:rsidR="001014CD" w:rsidRPr="00F60B6B">
        <w:rPr>
          <w:rFonts w:ascii="Arial" w:hAnsi="Arial" w:cs="Arial"/>
          <w:b/>
          <w:smallCaps/>
          <w:sz w:val="28"/>
          <w:szCs w:val="28"/>
          <w:lang w:val="it-IT"/>
        </w:rPr>
        <w:t xml:space="preserve"> </w:t>
      </w:r>
      <w:r w:rsidRPr="00F60B6B">
        <w:rPr>
          <w:rFonts w:ascii="Arial" w:hAnsi="Arial" w:cs="Arial"/>
          <w:b/>
          <w:smallCaps/>
          <w:sz w:val="28"/>
          <w:szCs w:val="28"/>
          <w:lang w:val="it-IT"/>
        </w:rPr>
        <w:t>s</w:t>
      </w:r>
      <w:r w:rsidR="001014CD" w:rsidRPr="00F60B6B">
        <w:rPr>
          <w:rFonts w:ascii="Arial" w:hAnsi="Arial" w:cs="Arial"/>
          <w:b/>
          <w:smallCaps/>
          <w:sz w:val="28"/>
          <w:szCs w:val="28"/>
          <w:lang w:val="it-IT"/>
        </w:rPr>
        <w:t xml:space="preserve"> </w:t>
      </w:r>
      <w:r w:rsidRPr="00F60B6B">
        <w:rPr>
          <w:rFonts w:ascii="Arial" w:hAnsi="Arial" w:cs="Arial"/>
          <w:b/>
          <w:smallCaps/>
          <w:sz w:val="28"/>
          <w:szCs w:val="28"/>
          <w:lang w:val="it-IT"/>
        </w:rPr>
        <w:t>a</w:t>
      </w:r>
    </w:p>
    <w:p w:rsidR="001014CD" w:rsidRDefault="001014CD" w:rsidP="00F60B6B">
      <w:pPr>
        <w:spacing w:line="360" w:lineRule="auto"/>
        <w:contextualSpacing/>
        <w:jc w:val="both"/>
        <w:rPr>
          <w:rFonts w:ascii="Arial" w:hAnsi="Arial" w:cs="Arial"/>
          <w:szCs w:val="24"/>
          <w:lang w:val="it-IT"/>
        </w:rPr>
      </w:pPr>
    </w:p>
    <w:p w:rsidR="00F60B6B" w:rsidRPr="00F60B6B" w:rsidRDefault="00F60B6B" w:rsidP="00F60B6B">
      <w:pPr>
        <w:spacing w:line="360" w:lineRule="auto"/>
        <w:contextualSpacing/>
        <w:jc w:val="both"/>
        <w:rPr>
          <w:rFonts w:ascii="Arial" w:hAnsi="Arial" w:cs="Arial"/>
          <w:szCs w:val="24"/>
          <w:lang w:val="it-IT"/>
        </w:rPr>
      </w:pPr>
    </w:p>
    <w:p w:rsidR="003D3D11" w:rsidRPr="00F60B6B" w:rsidRDefault="003D3D11" w:rsidP="00F60B6B">
      <w:pPr>
        <w:spacing w:line="360" w:lineRule="auto"/>
        <w:contextualSpacing/>
        <w:jc w:val="both"/>
        <w:rPr>
          <w:rFonts w:ascii="Arial" w:hAnsi="Arial" w:cs="Arial"/>
          <w:szCs w:val="24"/>
          <w:lang w:val="it-IT"/>
        </w:rPr>
      </w:pPr>
    </w:p>
    <w:p w:rsidR="003D3D11" w:rsidRPr="00F60B6B" w:rsidRDefault="001014CD" w:rsidP="00F60B6B">
      <w:pPr>
        <w:spacing w:line="360" w:lineRule="auto"/>
        <w:contextualSpacing/>
        <w:jc w:val="both"/>
        <w:rPr>
          <w:rFonts w:ascii="Arial" w:hAnsi="Arial" w:cs="Arial"/>
          <w:szCs w:val="24"/>
          <w:lang w:val="it-IT"/>
        </w:rPr>
      </w:pPr>
      <w:r w:rsidRPr="00F60B6B">
        <w:rPr>
          <w:rFonts w:ascii="Arial" w:hAnsi="Arial" w:cs="Arial"/>
          <w:szCs w:val="24"/>
          <w:lang w:val="it-IT"/>
        </w:rPr>
        <w:tab/>
      </w:r>
      <w:r w:rsidR="003D3D11" w:rsidRPr="00F60B6B">
        <w:rPr>
          <w:rFonts w:ascii="Arial" w:hAnsi="Arial" w:cs="Arial"/>
          <w:szCs w:val="24"/>
          <w:lang w:val="it-IT"/>
        </w:rPr>
        <w:t xml:space="preserve">Il presente programma triennale per la trasparenza e l’integrità ha la finalità di garantire da parte del Comune di </w:t>
      </w:r>
      <w:r w:rsidR="006B2FA7">
        <w:rPr>
          <w:rFonts w:ascii="Arial" w:hAnsi="Arial" w:cs="Arial"/>
          <w:szCs w:val="24"/>
          <w:lang w:val="it-IT"/>
        </w:rPr>
        <w:t xml:space="preserve">Talla </w:t>
      </w:r>
      <w:r w:rsidR="003D3D11" w:rsidRPr="00F60B6B">
        <w:rPr>
          <w:rFonts w:ascii="Arial" w:hAnsi="Arial" w:cs="Arial"/>
          <w:szCs w:val="24"/>
          <w:lang w:val="it-IT"/>
        </w:rPr>
        <w:t xml:space="preserve">la piena attuazione del principio generale di trasparenza, come illustrato all'art. 1 del D.Lgs. 14 marzo 2013 n. 33. </w:t>
      </w:r>
    </w:p>
    <w:p w:rsidR="003D3D11" w:rsidRPr="00F60B6B" w:rsidRDefault="003D3D11" w:rsidP="00F60B6B">
      <w:pPr>
        <w:spacing w:line="360" w:lineRule="auto"/>
        <w:contextualSpacing/>
        <w:jc w:val="both"/>
        <w:rPr>
          <w:rFonts w:ascii="Arial" w:hAnsi="Arial" w:cs="Arial"/>
          <w:szCs w:val="24"/>
          <w:lang w:val="it-IT"/>
        </w:rPr>
      </w:pPr>
      <w:r w:rsidRPr="00F60B6B">
        <w:rPr>
          <w:rFonts w:ascii="Arial" w:hAnsi="Arial" w:cs="Arial"/>
          <w:szCs w:val="24"/>
          <w:lang w:val="it-IT"/>
        </w:rPr>
        <w:t xml:space="preserve">Il programma è redatto in conformità al citato D.Lgs. 14 marzo 2013 n. 33, alle Linee guida per la predisposizione del Programma triennale per la trasparenza e l’integrità (articolo 13, comma 6, lettera e, del D.Lgs. n. 150 del 2009) adottate con Deliberazione n. 105 del 2010, con Deliberazione n. 2 del 2012 nonché con il recente Provvedimento del 29 maggio 2013, dalla Commissione per la Valutazione la Trasparenza e l’Integrità delle amministrazioni pubbliche (CIVIT), in applicazione del provvedimento n. 49 del 7 febbraio 2013 adottato dal Garante per la protezione dei dati personali in materia di obblighi di pubblicità, trasparenza e diffusione di informazioni da parte della P.A. ed, infine, in osservanza delle </w:t>
      </w:r>
    </w:p>
    <w:p w:rsidR="003D3D11" w:rsidRPr="00F60B6B" w:rsidRDefault="003D3D11" w:rsidP="00F60B6B">
      <w:pPr>
        <w:spacing w:line="360" w:lineRule="auto"/>
        <w:contextualSpacing/>
        <w:jc w:val="both"/>
        <w:rPr>
          <w:rFonts w:ascii="Arial" w:hAnsi="Arial" w:cs="Arial"/>
          <w:szCs w:val="24"/>
          <w:lang w:val="it-IT"/>
        </w:rPr>
      </w:pPr>
      <w:r w:rsidRPr="00F60B6B">
        <w:rPr>
          <w:rFonts w:ascii="Arial" w:hAnsi="Arial" w:cs="Arial"/>
          <w:szCs w:val="24"/>
          <w:lang w:val="it-IT"/>
        </w:rPr>
        <w:t>linee guida dell’ANCI adottate il 31/10/2012 in materia di trasparenza e integrità.</w:t>
      </w:r>
    </w:p>
    <w:p w:rsidR="001014CD" w:rsidRPr="00F60B6B" w:rsidRDefault="001014CD" w:rsidP="00F60B6B">
      <w:pPr>
        <w:spacing w:line="360" w:lineRule="auto"/>
        <w:contextualSpacing/>
        <w:jc w:val="both"/>
        <w:rPr>
          <w:rFonts w:ascii="Arial" w:hAnsi="Arial" w:cs="Arial"/>
          <w:szCs w:val="24"/>
          <w:lang w:val="it-IT"/>
        </w:rPr>
      </w:pPr>
      <w:r w:rsidRPr="00F60B6B">
        <w:rPr>
          <w:rFonts w:ascii="Arial" w:hAnsi="Arial" w:cs="Arial"/>
          <w:szCs w:val="24"/>
          <w:lang w:val="it-IT"/>
        </w:rPr>
        <w:tab/>
      </w:r>
    </w:p>
    <w:p w:rsidR="003D3D11" w:rsidRPr="00F60B6B" w:rsidRDefault="001014CD" w:rsidP="00F60B6B">
      <w:pPr>
        <w:spacing w:line="360" w:lineRule="auto"/>
        <w:contextualSpacing/>
        <w:jc w:val="both"/>
        <w:rPr>
          <w:rFonts w:ascii="Arial" w:hAnsi="Arial" w:cs="Arial"/>
          <w:szCs w:val="24"/>
          <w:lang w:val="it-IT"/>
        </w:rPr>
      </w:pPr>
      <w:r w:rsidRPr="00F60B6B">
        <w:rPr>
          <w:rFonts w:ascii="Arial" w:hAnsi="Arial" w:cs="Arial"/>
          <w:szCs w:val="24"/>
          <w:lang w:val="it-IT"/>
        </w:rPr>
        <w:tab/>
      </w:r>
      <w:r w:rsidR="003D3D11" w:rsidRPr="00F60B6B">
        <w:rPr>
          <w:rFonts w:ascii="Arial" w:hAnsi="Arial" w:cs="Arial"/>
          <w:szCs w:val="24"/>
          <w:lang w:val="it-IT"/>
        </w:rPr>
        <w:t xml:space="preserve">Il Comune di </w:t>
      </w:r>
      <w:r w:rsidR="006B2FA7">
        <w:rPr>
          <w:rFonts w:ascii="Arial" w:hAnsi="Arial" w:cs="Arial"/>
          <w:szCs w:val="24"/>
          <w:lang w:val="it-IT"/>
        </w:rPr>
        <w:t xml:space="preserve">Talla </w:t>
      </w:r>
      <w:r w:rsidR="003D3D11" w:rsidRPr="00F60B6B">
        <w:rPr>
          <w:rFonts w:ascii="Arial" w:hAnsi="Arial" w:cs="Arial"/>
          <w:szCs w:val="24"/>
          <w:lang w:val="it-IT"/>
        </w:rPr>
        <w:t>adotta detto programma, nell’ambito della propria autonomia organizzativa, al fine anche di dare organicità ai dati pubblicati o da pubblicare sul proprio sito istituzionale, con riferimento soprattutto alla sezione denominata “Amministrazione trasparente”, sulla base di precisi obblighi normativi, indicati nel D.Lgs. 14 marzo 2013 n. 33 quale strumento di riordino della disciplina riguardante gli obblighi di pubblicità, trasparenza e diffusione di informazioni da parte della P.A..</w:t>
      </w:r>
    </w:p>
    <w:p w:rsidR="001014CD" w:rsidRPr="00F60B6B" w:rsidRDefault="001014CD" w:rsidP="00F60B6B">
      <w:pPr>
        <w:spacing w:line="360" w:lineRule="auto"/>
        <w:contextualSpacing/>
        <w:jc w:val="both"/>
        <w:rPr>
          <w:rFonts w:ascii="Arial" w:hAnsi="Arial" w:cs="Arial"/>
          <w:szCs w:val="24"/>
          <w:lang w:val="it-IT"/>
        </w:rPr>
      </w:pPr>
    </w:p>
    <w:p w:rsidR="003D3D11" w:rsidRPr="00F60B6B" w:rsidRDefault="001014CD" w:rsidP="00F60B6B">
      <w:pPr>
        <w:spacing w:line="360" w:lineRule="auto"/>
        <w:contextualSpacing/>
        <w:jc w:val="both"/>
        <w:rPr>
          <w:rFonts w:ascii="Arial" w:hAnsi="Arial" w:cs="Arial"/>
          <w:szCs w:val="24"/>
          <w:lang w:val="it-IT"/>
        </w:rPr>
      </w:pPr>
      <w:r w:rsidRPr="00F60B6B">
        <w:rPr>
          <w:rFonts w:ascii="Arial" w:hAnsi="Arial" w:cs="Arial"/>
          <w:szCs w:val="24"/>
          <w:lang w:val="it-IT"/>
        </w:rPr>
        <w:tab/>
      </w:r>
      <w:r w:rsidR="003D3D11" w:rsidRPr="00F60B6B">
        <w:rPr>
          <w:rFonts w:ascii="Arial" w:hAnsi="Arial" w:cs="Arial"/>
          <w:szCs w:val="24"/>
          <w:lang w:val="it-IT"/>
        </w:rPr>
        <w:t xml:space="preserve">La trasparenza, intesa come accessibilità totale alle informazioni pubbliche, per le quali non esistano specifici limiti previsti dalla legge, è in particolare garantita dal Comune di </w:t>
      </w:r>
      <w:r w:rsidR="002E594A">
        <w:rPr>
          <w:rFonts w:ascii="Arial" w:hAnsi="Arial" w:cs="Arial"/>
          <w:szCs w:val="24"/>
          <w:lang w:val="it-IT"/>
        </w:rPr>
        <w:t xml:space="preserve">Talla </w:t>
      </w:r>
      <w:r w:rsidR="003D3D11" w:rsidRPr="00F60B6B">
        <w:rPr>
          <w:rFonts w:ascii="Arial" w:hAnsi="Arial" w:cs="Arial"/>
          <w:szCs w:val="24"/>
          <w:lang w:val="it-IT"/>
        </w:rPr>
        <w:t>attraverso la pubblicazione sul proprio sito istituzionale, delle informazioni relative ad ogni aspetto dell'organizzazione, degli indicatori relativi agli andamenti gestionali e all'utilizzo delle risorse per il perseguimento delle funzioni istituzionali, dei risultati dell'attività di misurazione e valutazione svolta</w:t>
      </w:r>
      <w:r w:rsidRPr="00F60B6B">
        <w:rPr>
          <w:rFonts w:ascii="Arial" w:hAnsi="Arial" w:cs="Arial"/>
          <w:szCs w:val="24"/>
          <w:lang w:val="it-IT"/>
        </w:rPr>
        <w:t xml:space="preserve"> </w:t>
      </w:r>
      <w:r w:rsidR="003D3D11" w:rsidRPr="00F60B6B">
        <w:rPr>
          <w:rFonts w:ascii="Arial" w:hAnsi="Arial" w:cs="Arial"/>
          <w:szCs w:val="24"/>
          <w:lang w:val="it-IT"/>
        </w:rPr>
        <w:t>dagli organi competenti, nonché eventuali altre informazioni comunque finalizzate allo scopo di favorire</w:t>
      </w:r>
      <w:r w:rsidR="006B2FA7">
        <w:rPr>
          <w:rFonts w:ascii="Arial" w:hAnsi="Arial" w:cs="Arial"/>
          <w:szCs w:val="24"/>
          <w:lang w:val="it-IT"/>
        </w:rPr>
        <w:t xml:space="preserve"> </w:t>
      </w:r>
      <w:r w:rsidR="003D3D11" w:rsidRPr="00F60B6B">
        <w:rPr>
          <w:rFonts w:ascii="Arial" w:hAnsi="Arial" w:cs="Arial"/>
          <w:szCs w:val="24"/>
          <w:lang w:val="it-IT"/>
        </w:rPr>
        <w:t>forme diffuse di controllo nel rispetto dei principi di buon andamento e imparzialità.</w:t>
      </w:r>
    </w:p>
    <w:p w:rsidR="001014CD" w:rsidRPr="00F60B6B" w:rsidRDefault="001014CD" w:rsidP="00F60B6B">
      <w:pPr>
        <w:spacing w:line="360" w:lineRule="auto"/>
        <w:contextualSpacing/>
        <w:jc w:val="both"/>
        <w:rPr>
          <w:rFonts w:ascii="Arial" w:hAnsi="Arial" w:cs="Arial"/>
          <w:szCs w:val="24"/>
          <w:lang w:val="it-IT"/>
        </w:rPr>
      </w:pPr>
    </w:p>
    <w:p w:rsidR="003D3D11" w:rsidRPr="00F60B6B" w:rsidRDefault="001014CD" w:rsidP="00F60B6B">
      <w:pPr>
        <w:spacing w:line="360" w:lineRule="auto"/>
        <w:contextualSpacing/>
        <w:jc w:val="both"/>
        <w:rPr>
          <w:rFonts w:ascii="Arial" w:hAnsi="Arial" w:cs="Arial"/>
          <w:szCs w:val="24"/>
          <w:lang w:val="it-IT"/>
        </w:rPr>
      </w:pPr>
      <w:r w:rsidRPr="00F60B6B">
        <w:rPr>
          <w:rFonts w:ascii="Arial" w:hAnsi="Arial" w:cs="Arial"/>
          <w:szCs w:val="24"/>
          <w:lang w:val="it-IT"/>
        </w:rPr>
        <w:tab/>
      </w:r>
      <w:r w:rsidR="003D3D11" w:rsidRPr="00F60B6B">
        <w:rPr>
          <w:rFonts w:ascii="Arial" w:hAnsi="Arial" w:cs="Arial"/>
          <w:szCs w:val="24"/>
          <w:lang w:val="it-IT"/>
        </w:rPr>
        <w:t xml:space="preserve">Viene assicurata la piena accessibilità, in particolare, ai dati relativi alle risorse utilizzate dall’amministrazione nell’espletamento delle proprie attività – la cui “buona gestione” dà attuazione al valore costituzionale del buon andamento della pubblica amministrazione – e alle modalità di gestione di tali risorse, a partire da quelle umane. </w:t>
      </w:r>
    </w:p>
    <w:p w:rsidR="001014CD" w:rsidRPr="00F60B6B" w:rsidRDefault="001014CD" w:rsidP="00F60B6B">
      <w:pPr>
        <w:spacing w:line="360" w:lineRule="auto"/>
        <w:contextualSpacing/>
        <w:jc w:val="both"/>
        <w:rPr>
          <w:rFonts w:ascii="Arial" w:hAnsi="Arial" w:cs="Arial"/>
          <w:szCs w:val="24"/>
          <w:lang w:val="it-IT"/>
        </w:rPr>
      </w:pPr>
    </w:p>
    <w:p w:rsidR="003D3D11" w:rsidRPr="00F60B6B" w:rsidRDefault="001014CD" w:rsidP="00F60B6B">
      <w:pPr>
        <w:spacing w:line="360" w:lineRule="auto"/>
        <w:contextualSpacing/>
        <w:jc w:val="both"/>
        <w:rPr>
          <w:rFonts w:ascii="Arial" w:hAnsi="Arial" w:cs="Arial"/>
          <w:szCs w:val="24"/>
          <w:lang w:val="it-IT"/>
        </w:rPr>
      </w:pPr>
      <w:r w:rsidRPr="00F60B6B">
        <w:rPr>
          <w:rFonts w:ascii="Arial" w:hAnsi="Arial" w:cs="Arial"/>
          <w:szCs w:val="24"/>
          <w:lang w:val="it-IT"/>
        </w:rPr>
        <w:tab/>
      </w:r>
      <w:r w:rsidR="003D3D11" w:rsidRPr="00F60B6B">
        <w:rPr>
          <w:rFonts w:ascii="Arial" w:hAnsi="Arial" w:cs="Arial"/>
          <w:szCs w:val="24"/>
          <w:lang w:val="it-IT"/>
        </w:rPr>
        <w:t>La trasparenza ha lo scopo di favorire la partecipazione dei cittadini all’attività del Comune ed è funzionale a tre scopi:</w:t>
      </w:r>
    </w:p>
    <w:p w:rsidR="003D3D11" w:rsidRPr="00F60B6B" w:rsidRDefault="003D3D11" w:rsidP="00F60B6B">
      <w:pPr>
        <w:pStyle w:val="Paragrafoelenco"/>
        <w:numPr>
          <w:ilvl w:val="0"/>
          <w:numId w:val="2"/>
        </w:numPr>
        <w:spacing w:line="360" w:lineRule="auto"/>
        <w:jc w:val="both"/>
        <w:rPr>
          <w:rFonts w:ascii="Arial" w:hAnsi="Arial" w:cs="Arial"/>
          <w:szCs w:val="24"/>
          <w:lang w:val="it-IT"/>
        </w:rPr>
      </w:pPr>
      <w:r w:rsidRPr="00F60B6B">
        <w:rPr>
          <w:rFonts w:ascii="Arial" w:hAnsi="Arial" w:cs="Arial"/>
          <w:szCs w:val="24"/>
          <w:lang w:val="it-IT"/>
        </w:rPr>
        <w:t>sottoporre al controllo diffuso ogni fase del ciclo di gestione della performance per consentirne il miglioramento;</w:t>
      </w:r>
    </w:p>
    <w:p w:rsidR="003D3D11" w:rsidRPr="00F60B6B" w:rsidRDefault="003D3D11" w:rsidP="00F60B6B">
      <w:pPr>
        <w:pStyle w:val="Paragrafoelenco"/>
        <w:numPr>
          <w:ilvl w:val="0"/>
          <w:numId w:val="2"/>
        </w:numPr>
        <w:spacing w:line="360" w:lineRule="auto"/>
        <w:jc w:val="both"/>
        <w:rPr>
          <w:rFonts w:ascii="Arial" w:hAnsi="Arial" w:cs="Arial"/>
          <w:szCs w:val="24"/>
          <w:lang w:val="it-IT"/>
        </w:rPr>
      </w:pPr>
      <w:r w:rsidRPr="00F60B6B">
        <w:rPr>
          <w:rFonts w:ascii="Arial" w:hAnsi="Arial" w:cs="Arial"/>
          <w:szCs w:val="24"/>
          <w:lang w:val="it-IT"/>
        </w:rPr>
        <w:lastRenderedPageBreak/>
        <w:t>assicurare la conoscenza, da parte dei cittadini, dei servizi resi dalle amministrazioni, delle loro caratteristiche quantitative e qualitative nonché delle loro modalità di erogazione;</w:t>
      </w:r>
    </w:p>
    <w:p w:rsidR="003D3D11" w:rsidRPr="00F60B6B" w:rsidRDefault="003D3D11" w:rsidP="00F60B6B">
      <w:pPr>
        <w:pStyle w:val="Paragrafoelenco"/>
        <w:numPr>
          <w:ilvl w:val="0"/>
          <w:numId w:val="2"/>
        </w:numPr>
        <w:spacing w:line="360" w:lineRule="auto"/>
        <w:jc w:val="both"/>
        <w:rPr>
          <w:rFonts w:ascii="Arial" w:hAnsi="Arial" w:cs="Arial"/>
          <w:szCs w:val="24"/>
          <w:lang w:val="it-IT"/>
        </w:rPr>
      </w:pPr>
      <w:r w:rsidRPr="00F60B6B">
        <w:rPr>
          <w:rFonts w:ascii="Arial" w:hAnsi="Arial" w:cs="Arial"/>
          <w:szCs w:val="24"/>
          <w:lang w:val="it-IT"/>
        </w:rPr>
        <w:t>prevenire fenomeni corruttivi e promuovere l’integrità.</w:t>
      </w:r>
    </w:p>
    <w:p w:rsidR="001014CD" w:rsidRPr="00F60B6B" w:rsidRDefault="001014CD" w:rsidP="00F60B6B">
      <w:pPr>
        <w:spacing w:line="360" w:lineRule="auto"/>
        <w:contextualSpacing/>
        <w:jc w:val="both"/>
        <w:rPr>
          <w:rFonts w:ascii="Arial" w:hAnsi="Arial" w:cs="Arial"/>
          <w:szCs w:val="24"/>
          <w:lang w:val="it-IT"/>
        </w:rPr>
      </w:pPr>
    </w:p>
    <w:p w:rsidR="003D3D11" w:rsidRPr="00F60B6B" w:rsidRDefault="001014CD" w:rsidP="00F60B6B">
      <w:pPr>
        <w:spacing w:line="360" w:lineRule="auto"/>
        <w:contextualSpacing/>
        <w:jc w:val="both"/>
        <w:rPr>
          <w:rFonts w:ascii="Arial" w:hAnsi="Arial" w:cs="Arial"/>
          <w:szCs w:val="24"/>
          <w:lang w:val="it-IT"/>
        </w:rPr>
      </w:pPr>
      <w:r w:rsidRPr="00F60B6B">
        <w:rPr>
          <w:rFonts w:ascii="Arial" w:hAnsi="Arial" w:cs="Arial"/>
          <w:szCs w:val="24"/>
          <w:lang w:val="it-IT"/>
        </w:rPr>
        <w:tab/>
      </w:r>
      <w:r w:rsidR="003D3D11" w:rsidRPr="00F60B6B">
        <w:rPr>
          <w:rFonts w:ascii="Arial" w:hAnsi="Arial" w:cs="Arial"/>
          <w:szCs w:val="24"/>
          <w:lang w:val="it-IT"/>
        </w:rPr>
        <w:t>Per il buon andamento dei servizi pubblici e la corretta gestione delle relative risorse, la pubblicazione on-line dei dati deve consentire a tutti i cittadini un’effettiva conoscenza dell’azione del Comune, con il fine di sollecitare e agevolare modalità di partecipazione e coinvolgimento della collettività.</w:t>
      </w:r>
    </w:p>
    <w:p w:rsidR="001014CD" w:rsidRPr="00F60B6B" w:rsidRDefault="001014CD" w:rsidP="00F60B6B">
      <w:pPr>
        <w:spacing w:line="360" w:lineRule="auto"/>
        <w:contextualSpacing/>
        <w:jc w:val="both"/>
        <w:rPr>
          <w:rFonts w:ascii="Arial" w:hAnsi="Arial" w:cs="Arial"/>
          <w:szCs w:val="24"/>
          <w:lang w:val="it-IT"/>
        </w:rPr>
      </w:pPr>
    </w:p>
    <w:p w:rsidR="003D3D11" w:rsidRPr="00F60B6B" w:rsidRDefault="001014CD" w:rsidP="00F60B6B">
      <w:pPr>
        <w:spacing w:line="360" w:lineRule="auto"/>
        <w:contextualSpacing/>
        <w:jc w:val="both"/>
        <w:rPr>
          <w:rFonts w:ascii="Arial" w:hAnsi="Arial" w:cs="Arial"/>
          <w:szCs w:val="24"/>
          <w:lang w:val="it-IT"/>
        </w:rPr>
      </w:pPr>
      <w:r w:rsidRPr="00F60B6B">
        <w:rPr>
          <w:rFonts w:ascii="Arial" w:hAnsi="Arial" w:cs="Arial"/>
          <w:szCs w:val="24"/>
          <w:lang w:val="it-IT"/>
        </w:rPr>
        <w:tab/>
      </w:r>
      <w:r w:rsidR="003D3D11" w:rsidRPr="00F60B6B">
        <w:rPr>
          <w:rFonts w:ascii="Arial" w:hAnsi="Arial" w:cs="Arial"/>
          <w:szCs w:val="24"/>
          <w:lang w:val="it-IT"/>
        </w:rPr>
        <w:t>Con riferimento alla legalità e alla cultura dell’integrità, la pubblicazione delle informazioni pubbliche comprende anche, oltre la pubblicazione del codice di comportamento, la pubblicazione delle tipologie di procedimento svolte da ciascun</w:t>
      </w:r>
      <w:r w:rsidR="006B2FA7">
        <w:rPr>
          <w:rFonts w:ascii="Arial" w:hAnsi="Arial" w:cs="Arial"/>
          <w:szCs w:val="24"/>
          <w:lang w:val="it-IT"/>
        </w:rPr>
        <w:t>a</w:t>
      </w:r>
      <w:r w:rsidR="003D3D11" w:rsidRPr="00F60B6B">
        <w:rPr>
          <w:rFonts w:ascii="Arial" w:hAnsi="Arial" w:cs="Arial"/>
          <w:szCs w:val="24"/>
          <w:lang w:val="it-IT"/>
        </w:rPr>
        <w:t xml:space="preserve"> </w:t>
      </w:r>
      <w:r w:rsidR="006B2FA7">
        <w:rPr>
          <w:rFonts w:ascii="Arial" w:hAnsi="Arial" w:cs="Arial"/>
          <w:szCs w:val="24"/>
          <w:lang w:val="it-IT"/>
        </w:rPr>
        <w:t>Area</w:t>
      </w:r>
      <w:r w:rsidR="003D3D11" w:rsidRPr="00F60B6B">
        <w:rPr>
          <w:rFonts w:ascii="Arial" w:hAnsi="Arial" w:cs="Arial"/>
          <w:szCs w:val="24"/>
          <w:lang w:val="it-IT"/>
        </w:rPr>
        <w:t xml:space="preserve">, con relative scadenze, modalità di adempimento dei procedimenti, atti e documenti che il cittadino ha l'onere di produrre a corredo dell'istanza, indicazione dei responsabili dei procedimenti e quant'altro richiesto dalla normativa. </w:t>
      </w:r>
    </w:p>
    <w:p w:rsidR="001014CD" w:rsidRPr="00F60B6B" w:rsidRDefault="001014CD" w:rsidP="00F60B6B">
      <w:pPr>
        <w:spacing w:line="360" w:lineRule="auto"/>
        <w:contextualSpacing/>
        <w:jc w:val="both"/>
        <w:rPr>
          <w:rFonts w:ascii="Arial" w:hAnsi="Arial" w:cs="Arial"/>
          <w:szCs w:val="24"/>
          <w:lang w:val="it-IT"/>
        </w:rPr>
      </w:pPr>
    </w:p>
    <w:p w:rsidR="003D3D11" w:rsidRPr="00F60B6B" w:rsidRDefault="001014CD" w:rsidP="00F60B6B">
      <w:pPr>
        <w:spacing w:line="360" w:lineRule="auto"/>
        <w:contextualSpacing/>
        <w:jc w:val="both"/>
        <w:rPr>
          <w:rFonts w:ascii="Arial" w:hAnsi="Arial" w:cs="Arial"/>
          <w:szCs w:val="24"/>
          <w:lang w:val="it-IT"/>
        </w:rPr>
      </w:pPr>
      <w:r w:rsidRPr="00F60B6B">
        <w:rPr>
          <w:rFonts w:ascii="Arial" w:hAnsi="Arial" w:cs="Arial"/>
          <w:szCs w:val="24"/>
          <w:lang w:val="it-IT"/>
        </w:rPr>
        <w:tab/>
      </w:r>
      <w:r w:rsidR="003D3D11" w:rsidRPr="00F60B6B">
        <w:rPr>
          <w:rFonts w:ascii="Arial" w:hAnsi="Arial" w:cs="Arial"/>
          <w:szCs w:val="24"/>
          <w:lang w:val="it-IT"/>
        </w:rPr>
        <w:t>Il programma viene infine adottato, in conformità ai principi di cui a</w:t>
      </w:r>
      <w:r w:rsidR="002E594A">
        <w:rPr>
          <w:rFonts w:ascii="Arial" w:hAnsi="Arial" w:cs="Arial"/>
          <w:szCs w:val="24"/>
          <w:lang w:val="it-IT"/>
        </w:rPr>
        <w:t>i</w:t>
      </w:r>
      <w:r w:rsidR="003D3D11" w:rsidRPr="00F60B6B">
        <w:rPr>
          <w:rFonts w:ascii="Arial" w:hAnsi="Arial" w:cs="Arial"/>
          <w:szCs w:val="24"/>
          <w:lang w:val="it-IT"/>
        </w:rPr>
        <w:t xml:space="preserve"> vigenti regolamenti comunali sui procedimenti amministrativi e accesso agli atti.</w:t>
      </w:r>
    </w:p>
    <w:p w:rsidR="003D3D11" w:rsidRPr="00F60B6B" w:rsidRDefault="003D3D11" w:rsidP="00F60B6B">
      <w:pPr>
        <w:spacing w:line="360" w:lineRule="auto"/>
        <w:contextualSpacing/>
        <w:jc w:val="both"/>
        <w:rPr>
          <w:rFonts w:ascii="Arial" w:hAnsi="Arial" w:cs="Arial"/>
          <w:szCs w:val="24"/>
          <w:lang w:val="it-IT"/>
        </w:rPr>
      </w:pPr>
    </w:p>
    <w:p w:rsidR="001014CD" w:rsidRDefault="001014CD" w:rsidP="00F60B6B">
      <w:pPr>
        <w:spacing w:line="360" w:lineRule="auto"/>
        <w:contextualSpacing/>
        <w:jc w:val="both"/>
        <w:rPr>
          <w:rFonts w:ascii="Arial" w:hAnsi="Arial" w:cs="Arial"/>
          <w:szCs w:val="24"/>
          <w:lang w:val="it-IT"/>
        </w:rPr>
      </w:pPr>
    </w:p>
    <w:p w:rsidR="00F60B6B" w:rsidRDefault="00F60B6B" w:rsidP="00F60B6B">
      <w:pPr>
        <w:spacing w:line="360" w:lineRule="auto"/>
        <w:contextualSpacing/>
        <w:jc w:val="both"/>
        <w:rPr>
          <w:rFonts w:ascii="Arial" w:hAnsi="Arial" w:cs="Arial"/>
          <w:szCs w:val="24"/>
          <w:lang w:val="it-IT"/>
        </w:rPr>
      </w:pPr>
    </w:p>
    <w:p w:rsidR="00F60B6B" w:rsidRDefault="00F60B6B" w:rsidP="00F60B6B">
      <w:pPr>
        <w:spacing w:line="360" w:lineRule="auto"/>
        <w:contextualSpacing/>
        <w:jc w:val="both"/>
        <w:rPr>
          <w:rFonts w:ascii="Arial" w:hAnsi="Arial" w:cs="Arial"/>
          <w:szCs w:val="24"/>
          <w:lang w:val="it-IT"/>
        </w:rPr>
      </w:pPr>
    </w:p>
    <w:p w:rsidR="00F60B6B" w:rsidRDefault="00F60B6B" w:rsidP="00F60B6B">
      <w:pPr>
        <w:spacing w:line="360" w:lineRule="auto"/>
        <w:contextualSpacing/>
        <w:jc w:val="both"/>
        <w:rPr>
          <w:rFonts w:ascii="Arial" w:hAnsi="Arial" w:cs="Arial"/>
          <w:szCs w:val="24"/>
          <w:lang w:val="it-IT"/>
        </w:rPr>
      </w:pPr>
    </w:p>
    <w:p w:rsidR="00F60B6B" w:rsidRDefault="00F60B6B" w:rsidP="00F60B6B">
      <w:pPr>
        <w:spacing w:line="360" w:lineRule="auto"/>
        <w:contextualSpacing/>
        <w:jc w:val="both"/>
        <w:rPr>
          <w:rFonts w:ascii="Arial" w:hAnsi="Arial" w:cs="Arial"/>
          <w:szCs w:val="24"/>
          <w:lang w:val="it-IT"/>
        </w:rPr>
      </w:pPr>
    </w:p>
    <w:p w:rsidR="00F60B6B" w:rsidRDefault="00F60B6B" w:rsidP="00F60B6B">
      <w:pPr>
        <w:spacing w:line="360" w:lineRule="auto"/>
        <w:contextualSpacing/>
        <w:jc w:val="both"/>
        <w:rPr>
          <w:rFonts w:ascii="Arial" w:hAnsi="Arial" w:cs="Arial"/>
          <w:szCs w:val="24"/>
          <w:lang w:val="it-IT"/>
        </w:rPr>
      </w:pPr>
    </w:p>
    <w:p w:rsidR="00F60B6B" w:rsidRDefault="00F60B6B" w:rsidP="00F60B6B">
      <w:pPr>
        <w:spacing w:line="360" w:lineRule="auto"/>
        <w:contextualSpacing/>
        <w:jc w:val="both"/>
        <w:rPr>
          <w:rFonts w:ascii="Arial" w:hAnsi="Arial" w:cs="Arial"/>
          <w:szCs w:val="24"/>
          <w:lang w:val="it-IT"/>
        </w:rPr>
      </w:pPr>
    </w:p>
    <w:p w:rsidR="00F60B6B" w:rsidRDefault="00F60B6B" w:rsidP="00F60B6B">
      <w:pPr>
        <w:spacing w:line="360" w:lineRule="auto"/>
        <w:contextualSpacing/>
        <w:jc w:val="both"/>
        <w:rPr>
          <w:rFonts w:ascii="Arial" w:hAnsi="Arial" w:cs="Arial"/>
          <w:szCs w:val="24"/>
          <w:lang w:val="it-IT"/>
        </w:rPr>
      </w:pPr>
    </w:p>
    <w:p w:rsidR="00F60B6B" w:rsidRDefault="00F60B6B" w:rsidP="00F60B6B">
      <w:pPr>
        <w:spacing w:line="360" w:lineRule="auto"/>
        <w:contextualSpacing/>
        <w:jc w:val="both"/>
        <w:rPr>
          <w:rFonts w:ascii="Arial" w:hAnsi="Arial" w:cs="Arial"/>
          <w:szCs w:val="24"/>
          <w:lang w:val="it-IT"/>
        </w:rPr>
      </w:pPr>
    </w:p>
    <w:p w:rsidR="00F60B6B" w:rsidRDefault="00F60B6B" w:rsidP="00F60B6B">
      <w:pPr>
        <w:spacing w:line="360" w:lineRule="auto"/>
        <w:contextualSpacing/>
        <w:jc w:val="both"/>
        <w:rPr>
          <w:rFonts w:ascii="Arial" w:hAnsi="Arial" w:cs="Arial"/>
          <w:szCs w:val="24"/>
          <w:lang w:val="it-IT"/>
        </w:rPr>
      </w:pPr>
    </w:p>
    <w:p w:rsidR="00F60B6B" w:rsidRPr="00F60B6B" w:rsidRDefault="00F60B6B" w:rsidP="00F60B6B">
      <w:pPr>
        <w:spacing w:line="360" w:lineRule="auto"/>
        <w:contextualSpacing/>
        <w:jc w:val="both"/>
        <w:rPr>
          <w:rFonts w:ascii="Arial" w:hAnsi="Arial" w:cs="Arial"/>
          <w:szCs w:val="24"/>
          <w:lang w:val="it-IT"/>
        </w:rPr>
      </w:pPr>
    </w:p>
    <w:p w:rsidR="001014CD" w:rsidRPr="00F60B6B" w:rsidRDefault="001014CD" w:rsidP="00F60B6B">
      <w:pPr>
        <w:spacing w:line="360" w:lineRule="auto"/>
        <w:contextualSpacing/>
        <w:jc w:val="both"/>
        <w:rPr>
          <w:rFonts w:ascii="Arial" w:hAnsi="Arial" w:cs="Arial"/>
          <w:szCs w:val="24"/>
          <w:lang w:val="it-IT"/>
        </w:rPr>
      </w:pPr>
    </w:p>
    <w:p w:rsidR="001014CD" w:rsidRDefault="001014CD" w:rsidP="00F60B6B">
      <w:pPr>
        <w:spacing w:line="360" w:lineRule="auto"/>
        <w:contextualSpacing/>
        <w:jc w:val="both"/>
        <w:rPr>
          <w:rFonts w:ascii="Arial" w:hAnsi="Arial" w:cs="Arial"/>
          <w:szCs w:val="24"/>
          <w:lang w:val="it-IT"/>
        </w:rPr>
      </w:pPr>
    </w:p>
    <w:p w:rsidR="00F60B6B" w:rsidRDefault="00F60B6B" w:rsidP="00F60B6B">
      <w:pPr>
        <w:spacing w:line="360" w:lineRule="auto"/>
        <w:contextualSpacing/>
        <w:jc w:val="both"/>
        <w:rPr>
          <w:rFonts w:ascii="Arial" w:hAnsi="Arial" w:cs="Arial"/>
          <w:szCs w:val="24"/>
          <w:lang w:val="it-IT"/>
        </w:rPr>
      </w:pPr>
    </w:p>
    <w:p w:rsidR="00F60B6B" w:rsidRDefault="00F60B6B" w:rsidP="00F60B6B">
      <w:pPr>
        <w:spacing w:line="360" w:lineRule="auto"/>
        <w:contextualSpacing/>
        <w:jc w:val="both"/>
        <w:rPr>
          <w:rFonts w:ascii="Arial" w:hAnsi="Arial" w:cs="Arial"/>
          <w:szCs w:val="24"/>
          <w:lang w:val="it-IT"/>
        </w:rPr>
      </w:pPr>
    </w:p>
    <w:p w:rsidR="00F60B6B" w:rsidRDefault="00F60B6B" w:rsidP="00F60B6B">
      <w:pPr>
        <w:spacing w:line="360" w:lineRule="auto"/>
        <w:contextualSpacing/>
        <w:jc w:val="both"/>
        <w:rPr>
          <w:rFonts w:ascii="Arial" w:hAnsi="Arial" w:cs="Arial"/>
          <w:szCs w:val="24"/>
          <w:lang w:val="it-IT"/>
        </w:rPr>
      </w:pPr>
    </w:p>
    <w:p w:rsidR="00F60B6B" w:rsidRDefault="00F60B6B" w:rsidP="00F60B6B">
      <w:pPr>
        <w:spacing w:line="360" w:lineRule="auto"/>
        <w:contextualSpacing/>
        <w:jc w:val="both"/>
        <w:rPr>
          <w:rFonts w:ascii="Arial" w:hAnsi="Arial" w:cs="Arial"/>
          <w:szCs w:val="24"/>
          <w:lang w:val="it-IT"/>
        </w:rPr>
      </w:pPr>
    </w:p>
    <w:p w:rsidR="00F60B6B" w:rsidRDefault="00F60B6B" w:rsidP="00F60B6B">
      <w:pPr>
        <w:spacing w:line="360" w:lineRule="auto"/>
        <w:contextualSpacing/>
        <w:jc w:val="both"/>
        <w:rPr>
          <w:rFonts w:ascii="Arial" w:hAnsi="Arial" w:cs="Arial"/>
          <w:szCs w:val="24"/>
          <w:lang w:val="it-IT"/>
        </w:rPr>
      </w:pPr>
    </w:p>
    <w:p w:rsidR="00F60B6B" w:rsidRDefault="00F60B6B" w:rsidP="00F60B6B">
      <w:pPr>
        <w:spacing w:line="360" w:lineRule="auto"/>
        <w:contextualSpacing/>
        <w:jc w:val="both"/>
        <w:rPr>
          <w:rFonts w:ascii="Arial" w:hAnsi="Arial" w:cs="Arial"/>
          <w:szCs w:val="24"/>
          <w:lang w:val="it-IT"/>
        </w:rPr>
      </w:pPr>
    </w:p>
    <w:p w:rsidR="00F60B6B" w:rsidRDefault="00F60B6B" w:rsidP="00F60B6B">
      <w:pPr>
        <w:spacing w:line="360" w:lineRule="auto"/>
        <w:contextualSpacing/>
        <w:jc w:val="both"/>
        <w:rPr>
          <w:rFonts w:ascii="Arial" w:hAnsi="Arial" w:cs="Arial"/>
          <w:szCs w:val="24"/>
          <w:lang w:val="it-IT"/>
        </w:rPr>
      </w:pPr>
    </w:p>
    <w:p w:rsidR="00F60B6B" w:rsidRDefault="00F60B6B" w:rsidP="00F60B6B">
      <w:pPr>
        <w:spacing w:line="360" w:lineRule="auto"/>
        <w:contextualSpacing/>
        <w:jc w:val="both"/>
        <w:rPr>
          <w:rFonts w:ascii="Arial" w:hAnsi="Arial" w:cs="Arial"/>
          <w:szCs w:val="24"/>
          <w:lang w:val="it-IT"/>
        </w:rPr>
      </w:pPr>
    </w:p>
    <w:p w:rsidR="00F60B6B" w:rsidRDefault="00F60B6B" w:rsidP="00F60B6B">
      <w:pPr>
        <w:spacing w:line="360" w:lineRule="auto"/>
        <w:contextualSpacing/>
        <w:jc w:val="both"/>
        <w:rPr>
          <w:rFonts w:ascii="Arial" w:hAnsi="Arial" w:cs="Arial"/>
          <w:szCs w:val="24"/>
          <w:lang w:val="it-IT"/>
        </w:rPr>
      </w:pPr>
    </w:p>
    <w:p w:rsidR="002E727B" w:rsidRPr="00F60B6B" w:rsidRDefault="002E727B" w:rsidP="00F60B6B">
      <w:pPr>
        <w:spacing w:line="360" w:lineRule="auto"/>
        <w:contextualSpacing/>
        <w:jc w:val="both"/>
        <w:rPr>
          <w:rFonts w:ascii="Arial" w:hAnsi="Arial" w:cs="Arial"/>
          <w:szCs w:val="24"/>
          <w:lang w:val="it-IT"/>
        </w:rPr>
      </w:pPr>
    </w:p>
    <w:p w:rsidR="003D3D11" w:rsidRPr="00F60B6B" w:rsidRDefault="003D3D11" w:rsidP="00F60B6B">
      <w:pPr>
        <w:spacing w:line="360" w:lineRule="auto"/>
        <w:contextualSpacing/>
        <w:jc w:val="center"/>
        <w:rPr>
          <w:rFonts w:ascii="Arial" w:hAnsi="Arial" w:cs="Arial"/>
          <w:b/>
          <w:smallCaps/>
          <w:sz w:val="28"/>
          <w:szCs w:val="28"/>
          <w:lang w:val="it-IT"/>
        </w:rPr>
      </w:pPr>
      <w:r w:rsidRPr="00F60B6B">
        <w:rPr>
          <w:rFonts w:ascii="Arial" w:hAnsi="Arial" w:cs="Arial"/>
          <w:b/>
          <w:smallCaps/>
          <w:sz w:val="28"/>
          <w:szCs w:val="28"/>
          <w:lang w:val="it-IT"/>
        </w:rPr>
        <w:lastRenderedPageBreak/>
        <w:t>Parte I – Introduzione</w:t>
      </w:r>
    </w:p>
    <w:p w:rsidR="003D3D11" w:rsidRPr="00F60B6B" w:rsidRDefault="003D3D11" w:rsidP="00F60B6B">
      <w:pPr>
        <w:spacing w:line="360" w:lineRule="auto"/>
        <w:contextualSpacing/>
        <w:jc w:val="both"/>
        <w:rPr>
          <w:rFonts w:ascii="Arial" w:hAnsi="Arial" w:cs="Arial"/>
          <w:szCs w:val="24"/>
          <w:lang w:val="it-IT"/>
        </w:rPr>
      </w:pPr>
    </w:p>
    <w:p w:rsidR="003D3D11" w:rsidRPr="00F60B6B" w:rsidRDefault="003D3D11" w:rsidP="00F60B6B">
      <w:pPr>
        <w:spacing w:line="360" w:lineRule="auto"/>
        <w:contextualSpacing/>
        <w:jc w:val="center"/>
        <w:rPr>
          <w:rFonts w:ascii="Arial" w:hAnsi="Arial" w:cs="Arial"/>
          <w:b/>
          <w:sz w:val="24"/>
          <w:szCs w:val="24"/>
          <w:lang w:val="it-IT"/>
        </w:rPr>
      </w:pPr>
      <w:r w:rsidRPr="00F60B6B">
        <w:rPr>
          <w:rFonts w:ascii="Arial" w:hAnsi="Arial" w:cs="Arial"/>
          <w:b/>
          <w:sz w:val="24"/>
          <w:szCs w:val="24"/>
          <w:lang w:val="it-IT"/>
        </w:rPr>
        <w:t>Art. 1 – Organizzazione e funzioni dell’Amministrazione</w:t>
      </w:r>
    </w:p>
    <w:p w:rsidR="001014CD" w:rsidRPr="00F60B6B" w:rsidRDefault="001014CD" w:rsidP="00F60B6B">
      <w:pPr>
        <w:spacing w:line="360" w:lineRule="auto"/>
        <w:contextualSpacing/>
        <w:jc w:val="both"/>
        <w:rPr>
          <w:rFonts w:ascii="Arial" w:hAnsi="Arial" w:cs="Arial"/>
          <w:szCs w:val="24"/>
          <w:lang w:val="it-IT"/>
        </w:rPr>
      </w:pPr>
    </w:p>
    <w:p w:rsidR="003D3D11" w:rsidRPr="00F60B6B" w:rsidRDefault="003D3D11" w:rsidP="00860A76">
      <w:pPr>
        <w:pStyle w:val="Paragrafoelenco"/>
        <w:numPr>
          <w:ilvl w:val="0"/>
          <w:numId w:val="5"/>
        </w:numPr>
        <w:spacing w:line="360" w:lineRule="auto"/>
        <w:jc w:val="both"/>
        <w:rPr>
          <w:rFonts w:ascii="Arial" w:hAnsi="Arial" w:cs="Arial"/>
          <w:szCs w:val="24"/>
          <w:lang w:val="it-IT"/>
        </w:rPr>
      </w:pPr>
      <w:r w:rsidRPr="00F60B6B">
        <w:rPr>
          <w:rFonts w:ascii="Arial" w:hAnsi="Arial" w:cs="Arial"/>
          <w:szCs w:val="24"/>
          <w:lang w:val="it-IT"/>
        </w:rPr>
        <w:t xml:space="preserve">Le principali funzioni del Comune verso i cittadini riguardano i servizi alla persona, lo sviluppo e l’assetto del territorio, la promozione economica. </w:t>
      </w:r>
    </w:p>
    <w:p w:rsidR="00970455" w:rsidRPr="00F60B6B" w:rsidRDefault="00970455" w:rsidP="00F60B6B">
      <w:pPr>
        <w:pStyle w:val="Paragrafoelenco"/>
        <w:spacing w:line="360" w:lineRule="auto"/>
        <w:jc w:val="both"/>
        <w:rPr>
          <w:rFonts w:ascii="Arial" w:hAnsi="Arial" w:cs="Arial"/>
          <w:szCs w:val="24"/>
          <w:lang w:val="it-IT"/>
        </w:rPr>
      </w:pPr>
    </w:p>
    <w:p w:rsidR="003D3D11" w:rsidRPr="00F60B6B" w:rsidRDefault="003D3D11" w:rsidP="00860A76">
      <w:pPr>
        <w:pStyle w:val="Paragrafoelenco"/>
        <w:numPr>
          <w:ilvl w:val="0"/>
          <w:numId w:val="5"/>
        </w:numPr>
        <w:spacing w:line="360" w:lineRule="auto"/>
        <w:jc w:val="both"/>
        <w:rPr>
          <w:rFonts w:ascii="Arial" w:hAnsi="Arial" w:cs="Arial"/>
          <w:szCs w:val="24"/>
          <w:lang w:val="it-IT"/>
        </w:rPr>
      </w:pPr>
      <w:r w:rsidRPr="00F60B6B">
        <w:rPr>
          <w:rFonts w:ascii="Arial" w:hAnsi="Arial" w:cs="Arial"/>
          <w:szCs w:val="24"/>
          <w:lang w:val="it-IT"/>
        </w:rPr>
        <w:t>Il Comune organizza i propri uffici ispirandosi ai principi di trasparenza, accessibilità e funzionalità ed allo scopo di favorire forme diffuse di controllo nel rispetto dei principi di buon andamento ed imparzialità.</w:t>
      </w:r>
    </w:p>
    <w:p w:rsidR="00970455" w:rsidRPr="00F60B6B" w:rsidRDefault="00970455" w:rsidP="00F60B6B">
      <w:pPr>
        <w:spacing w:line="360" w:lineRule="auto"/>
        <w:ind w:left="720"/>
        <w:contextualSpacing/>
        <w:jc w:val="both"/>
        <w:rPr>
          <w:rFonts w:ascii="Arial" w:hAnsi="Arial" w:cs="Arial"/>
          <w:szCs w:val="24"/>
          <w:lang w:val="it-IT"/>
        </w:rPr>
      </w:pPr>
    </w:p>
    <w:p w:rsidR="003D3D11" w:rsidRPr="00F60B6B" w:rsidRDefault="003D3D11" w:rsidP="00860A76">
      <w:pPr>
        <w:pStyle w:val="Paragrafoelenco"/>
        <w:numPr>
          <w:ilvl w:val="0"/>
          <w:numId w:val="5"/>
        </w:numPr>
        <w:spacing w:line="360" w:lineRule="auto"/>
        <w:ind w:left="786" w:hanging="426"/>
        <w:jc w:val="both"/>
        <w:rPr>
          <w:rFonts w:ascii="Arial" w:hAnsi="Arial" w:cs="Arial"/>
          <w:szCs w:val="24"/>
          <w:lang w:val="it-IT"/>
        </w:rPr>
      </w:pPr>
      <w:r w:rsidRPr="00F60B6B">
        <w:rPr>
          <w:rFonts w:ascii="Arial" w:hAnsi="Arial" w:cs="Arial"/>
          <w:szCs w:val="24"/>
          <w:lang w:val="it-IT"/>
        </w:rPr>
        <w:t>Gli uffici del Co</w:t>
      </w:r>
      <w:r w:rsidR="002C637E" w:rsidRPr="00F60B6B">
        <w:rPr>
          <w:rFonts w:ascii="Arial" w:hAnsi="Arial" w:cs="Arial"/>
          <w:szCs w:val="24"/>
          <w:lang w:val="it-IT"/>
        </w:rPr>
        <w:t xml:space="preserve">mune sono organizzati in </w:t>
      </w:r>
      <w:r w:rsidR="009F3789">
        <w:rPr>
          <w:rFonts w:ascii="Arial" w:hAnsi="Arial" w:cs="Arial"/>
          <w:szCs w:val="24"/>
          <w:lang w:val="it-IT"/>
        </w:rPr>
        <w:t>Aree</w:t>
      </w:r>
      <w:r w:rsidRPr="00F60B6B">
        <w:rPr>
          <w:rFonts w:ascii="Arial" w:hAnsi="Arial" w:cs="Arial"/>
          <w:szCs w:val="24"/>
          <w:lang w:val="it-IT"/>
        </w:rPr>
        <w:t xml:space="preserve">, che corrispondono a specifiche ed omogenee aree di intervento, ciascuno con l’attribuzione delle proprie competenze, la cui titolarità è demandata ai </w:t>
      </w:r>
      <w:r w:rsidR="002C637E" w:rsidRPr="00F60B6B">
        <w:rPr>
          <w:rFonts w:ascii="Arial" w:hAnsi="Arial" w:cs="Arial"/>
          <w:szCs w:val="24"/>
          <w:lang w:val="it-IT"/>
        </w:rPr>
        <w:t xml:space="preserve">Responsabili di </w:t>
      </w:r>
      <w:r w:rsidR="009F3789">
        <w:rPr>
          <w:rFonts w:ascii="Arial" w:hAnsi="Arial" w:cs="Arial"/>
          <w:szCs w:val="24"/>
          <w:lang w:val="it-IT"/>
        </w:rPr>
        <w:t>Area</w:t>
      </w:r>
      <w:r w:rsidRPr="00F60B6B">
        <w:rPr>
          <w:rFonts w:ascii="Arial" w:hAnsi="Arial" w:cs="Arial"/>
          <w:szCs w:val="24"/>
          <w:lang w:val="it-IT"/>
        </w:rPr>
        <w:t>. In parti</w:t>
      </w:r>
      <w:r w:rsidR="002C637E" w:rsidRPr="00F60B6B">
        <w:rPr>
          <w:rFonts w:ascii="Arial" w:hAnsi="Arial" w:cs="Arial"/>
          <w:szCs w:val="24"/>
          <w:lang w:val="it-IT"/>
        </w:rPr>
        <w:t xml:space="preserve">colare, nel Comune di </w:t>
      </w:r>
      <w:r w:rsidR="009F3789">
        <w:rPr>
          <w:rFonts w:ascii="Arial" w:hAnsi="Arial" w:cs="Arial"/>
          <w:szCs w:val="24"/>
          <w:lang w:val="it-IT"/>
        </w:rPr>
        <w:t>Talla</w:t>
      </w:r>
      <w:r w:rsidR="002C637E" w:rsidRPr="00F60B6B">
        <w:rPr>
          <w:rFonts w:ascii="Arial" w:hAnsi="Arial" w:cs="Arial"/>
          <w:szCs w:val="24"/>
          <w:lang w:val="it-IT"/>
        </w:rPr>
        <w:t xml:space="preserve"> </w:t>
      </w:r>
      <w:r w:rsidRPr="00F60B6B">
        <w:rPr>
          <w:rFonts w:ascii="Arial" w:hAnsi="Arial" w:cs="Arial"/>
          <w:szCs w:val="24"/>
          <w:lang w:val="it-IT"/>
        </w:rPr>
        <w:t xml:space="preserve"> so</w:t>
      </w:r>
      <w:r w:rsidR="002C637E" w:rsidRPr="00F60B6B">
        <w:rPr>
          <w:rFonts w:ascii="Arial" w:hAnsi="Arial" w:cs="Arial"/>
          <w:szCs w:val="24"/>
          <w:lang w:val="it-IT"/>
        </w:rPr>
        <w:t xml:space="preserve">no presenti  </w:t>
      </w:r>
      <w:r w:rsidR="00970455" w:rsidRPr="00F60B6B">
        <w:rPr>
          <w:rFonts w:ascii="Arial" w:hAnsi="Arial" w:cs="Arial"/>
          <w:szCs w:val="24"/>
          <w:lang w:val="it-IT"/>
        </w:rPr>
        <w:t xml:space="preserve">i </w:t>
      </w:r>
      <w:r w:rsidR="009F3789">
        <w:rPr>
          <w:rFonts w:ascii="Arial" w:hAnsi="Arial" w:cs="Arial"/>
          <w:szCs w:val="24"/>
          <w:lang w:val="it-IT"/>
        </w:rPr>
        <w:t>seguenti Aree</w:t>
      </w:r>
      <w:r w:rsidRPr="00F60B6B">
        <w:rPr>
          <w:rFonts w:ascii="Arial" w:hAnsi="Arial" w:cs="Arial"/>
          <w:szCs w:val="24"/>
          <w:lang w:val="it-IT"/>
        </w:rPr>
        <w:t>:</w:t>
      </w:r>
    </w:p>
    <w:p w:rsidR="001212A7" w:rsidRPr="003F419C" w:rsidRDefault="006B2FA7" w:rsidP="001212A7">
      <w:pPr>
        <w:pStyle w:val="Paragrafoelenco"/>
        <w:numPr>
          <w:ilvl w:val="0"/>
          <w:numId w:val="3"/>
        </w:numPr>
        <w:tabs>
          <w:tab w:val="right" w:pos="7875"/>
          <w:tab w:val="left" w:pos="9781"/>
        </w:tabs>
        <w:suppressAutoHyphens/>
        <w:spacing w:line="360" w:lineRule="auto"/>
        <w:ind w:right="546"/>
        <w:jc w:val="both"/>
        <w:rPr>
          <w:sz w:val="24"/>
          <w:szCs w:val="24"/>
          <w:lang w:val="it-IT" w:eastAsia="ar-SA"/>
        </w:rPr>
      </w:pPr>
      <w:r w:rsidRPr="003F419C">
        <w:rPr>
          <w:rFonts w:ascii="Arial" w:hAnsi="Arial" w:cs="Arial"/>
          <w:sz w:val="24"/>
          <w:szCs w:val="24"/>
          <w:lang w:val="it-IT"/>
        </w:rPr>
        <w:t>Area Amministrativa</w:t>
      </w:r>
    </w:p>
    <w:p w:rsidR="001014CD" w:rsidRPr="001246A4" w:rsidRDefault="006B2FA7" w:rsidP="00860A76">
      <w:pPr>
        <w:pStyle w:val="Paragrafoelenco"/>
        <w:numPr>
          <w:ilvl w:val="0"/>
          <w:numId w:val="3"/>
        </w:numPr>
        <w:spacing w:line="360" w:lineRule="auto"/>
        <w:jc w:val="both"/>
        <w:rPr>
          <w:rFonts w:ascii="Arial" w:hAnsi="Arial" w:cs="Arial"/>
          <w:sz w:val="24"/>
          <w:szCs w:val="24"/>
          <w:lang w:val="it-IT"/>
        </w:rPr>
      </w:pPr>
      <w:r w:rsidRPr="001246A4">
        <w:rPr>
          <w:rFonts w:ascii="Arial" w:hAnsi="Arial" w:cs="Arial"/>
          <w:sz w:val="24"/>
          <w:szCs w:val="24"/>
          <w:lang w:val="it-IT"/>
        </w:rPr>
        <w:t xml:space="preserve">Area </w:t>
      </w:r>
      <w:r w:rsidR="001014CD" w:rsidRPr="001246A4">
        <w:rPr>
          <w:rFonts w:ascii="Arial" w:hAnsi="Arial" w:cs="Arial"/>
          <w:sz w:val="24"/>
          <w:szCs w:val="24"/>
          <w:lang w:val="it-IT"/>
        </w:rPr>
        <w:t xml:space="preserve"> </w:t>
      </w:r>
      <w:r w:rsidR="00374F10" w:rsidRPr="001246A4">
        <w:rPr>
          <w:rFonts w:ascii="Arial" w:hAnsi="Arial" w:cs="Arial"/>
          <w:sz w:val="24"/>
          <w:szCs w:val="24"/>
          <w:lang w:val="it-IT"/>
        </w:rPr>
        <w:t>E</w:t>
      </w:r>
      <w:r w:rsidR="001014CD" w:rsidRPr="001246A4">
        <w:rPr>
          <w:rFonts w:ascii="Arial" w:hAnsi="Arial" w:cs="Arial"/>
          <w:sz w:val="24"/>
          <w:szCs w:val="24"/>
          <w:lang w:val="it-IT"/>
        </w:rPr>
        <w:t>conomico-</w:t>
      </w:r>
      <w:r w:rsidR="00374F10" w:rsidRPr="001246A4">
        <w:rPr>
          <w:rFonts w:ascii="Arial" w:hAnsi="Arial" w:cs="Arial"/>
          <w:sz w:val="24"/>
          <w:szCs w:val="24"/>
          <w:lang w:val="it-IT"/>
        </w:rPr>
        <w:t>F</w:t>
      </w:r>
      <w:r w:rsidRPr="001246A4">
        <w:rPr>
          <w:rFonts w:ascii="Arial" w:hAnsi="Arial" w:cs="Arial"/>
          <w:sz w:val="24"/>
          <w:szCs w:val="24"/>
          <w:lang w:val="it-IT"/>
        </w:rPr>
        <w:t>inanziaria</w:t>
      </w:r>
    </w:p>
    <w:p w:rsidR="00970455" w:rsidRPr="001C70A0" w:rsidRDefault="006B2FA7" w:rsidP="00860A76">
      <w:pPr>
        <w:pStyle w:val="Paragrafoelenco"/>
        <w:numPr>
          <w:ilvl w:val="0"/>
          <w:numId w:val="3"/>
        </w:numPr>
        <w:spacing w:line="360" w:lineRule="auto"/>
        <w:jc w:val="both"/>
        <w:rPr>
          <w:rFonts w:ascii="Arial" w:hAnsi="Arial" w:cs="Arial"/>
          <w:sz w:val="24"/>
          <w:szCs w:val="24"/>
          <w:lang w:val="it-IT"/>
        </w:rPr>
      </w:pPr>
      <w:r w:rsidRPr="001C70A0">
        <w:rPr>
          <w:rFonts w:ascii="Arial" w:hAnsi="Arial" w:cs="Arial"/>
          <w:sz w:val="24"/>
          <w:szCs w:val="24"/>
          <w:lang w:val="it-IT"/>
        </w:rPr>
        <w:t xml:space="preserve">Area </w:t>
      </w:r>
      <w:r w:rsidR="001014CD" w:rsidRPr="001C70A0">
        <w:rPr>
          <w:rFonts w:ascii="Arial" w:hAnsi="Arial" w:cs="Arial"/>
          <w:sz w:val="24"/>
          <w:szCs w:val="24"/>
          <w:lang w:val="it-IT"/>
        </w:rPr>
        <w:t xml:space="preserve"> Tecnic</w:t>
      </w:r>
      <w:r w:rsidRPr="001C70A0">
        <w:rPr>
          <w:rFonts w:ascii="Arial" w:hAnsi="Arial" w:cs="Arial"/>
          <w:sz w:val="24"/>
          <w:szCs w:val="24"/>
          <w:lang w:val="it-IT"/>
        </w:rPr>
        <w:t>a</w:t>
      </w:r>
    </w:p>
    <w:p w:rsidR="001C70A0" w:rsidRPr="001C70A0" w:rsidRDefault="001C70A0" w:rsidP="001C70A0">
      <w:pPr>
        <w:tabs>
          <w:tab w:val="right" w:pos="7875"/>
          <w:tab w:val="left" w:pos="9781"/>
        </w:tabs>
        <w:suppressAutoHyphens/>
        <w:ind w:right="546"/>
        <w:rPr>
          <w:sz w:val="24"/>
          <w:szCs w:val="24"/>
          <w:lang w:val="it-IT" w:eastAsia="ar-SA"/>
        </w:rPr>
      </w:pPr>
    </w:p>
    <w:p w:rsidR="003D3D11" w:rsidRPr="00F60B6B" w:rsidRDefault="00970455" w:rsidP="006F75E2">
      <w:pPr>
        <w:spacing w:line="360" w:lineRule="auto"/>
        <w:ind w:left="708"/>
        <w:contextualSpacing/>
        <w:jc w:val="both"/>
        <w:rPr>
          <w:rFonts w:ascii="Arial" w:hAnsi="Arial" w:cs="Arial"/>
          <w:szCs w:val="24"/>
          <w:lang w:val="it-IT"/>
        </w:rPr>
      </w:pPr>
      <w:r w:rsidRPr="00F60B6B">
        <w:rPr>
          <w:rFonts w:ascii="Arial" w:hAnsi="Arial" w:cs="Arial"/>
          <w:szCs w:val="24"/>
          <w:lang w:val="it-IT"/>
        </w:rPr>
        <w:tab/>
      </w:r>
      <w:r w:rsidR="003D3D11" w:rsidRPr="00F60B6B">
        <w:rPr>
          <w:rFonts w:ascii="Arial" w:hAnsi="Arial" w:cs="Arial"/>
          <w:szCs w:val="24"/>
          <w:lang w:val="it-IT"/>
        </w:rPr>
        <w:t>Il Segretario comunale, nell’ambito delle proprie competenze d’istituto, provvede ad attuare gli indirizzi e gli obiettivi stabiliti dagli organi di governo dell’ente, secondo le direttive impartite dal Sindaco, attraverso il coordinam</w:t>
      </w:r>
      <w:r w:rsidR="00D67043" w:rsidRPr="00F60B6B">
        <w:rPr>
          <w:rFonts w:ascii="Arial" w:hAnsi="Arial" w:cs="Arial"/>
          <w:szCs w:val="24"/>
          <w:lang w:val="it-IT"/>
        </w:rPr>
        <w:t>ento dei Responsabili di Area</w:t>
      </w:r>
      <w:r w:rsidR="003D3D11" w:rsidRPr="00F60B6B">
        <w:rPr>
          <w:rFonts w:ascii="Arial" w:hAnsi="Arial" w:cs="Arial"/>
          <w:szCs w:val="24"/>
          <w:lang w:val="it-IT"/>
        </w:rPr>
        <w:t>, perseguendo livelli ottimali di efficacia ed efficienza. Il Segretario Comunale, ai sensi del comma 9-bis art. 2 della legge n. 241/1990, è stato chiamato ad esercitare il potere sostitutivo qualora decorrano inutilmente i termini per la conclusione dei procedimenti amministrativi ed, in ragione di ciò, egli porterà a termine, in uno spazio di tempo dimezzato rispetto al precedente, il procedimento non concluso dal titolare del</w:t>
      </w:r>
      <w:r w:rsidR="00D67043" w:rsidRPr="00F60B6B">
        <w:rPr>
          <w:rFonts w:ascii="Arial" w:hAnsi="Arial" w:cs="Arial"/>
          <w:szCs w:val="24"/>
          <w:lang w:val="it-IT"/>
        </w:rPr>
        <w:t>l’Area  interessata</w:t>
      </w:r>
      <w:r w:rsidR="003D3D11" w:rsidRPr="00F60B6B">
        <w:rPr>
          <w:rFonts w:ascii="Arial" w:hAnsi="Arial" w:cs="Arial"/>
          <w:szCs w:val="24"/>
          <w:lang w:val="it-IT"/>
        </w:rPr>
        <w:t>.</w:t>
      </w:r>
    </w:p>
    <w:p w:rsidR="000C0898" w:rsidRPr="00F60B6B" w:rsidRDefault="000C0898" w:rsidP="00F60B6B">
      <w:pPr>
        <w:pStyle w:val="Paragrafoelenco"/>
        <w:spacing w:line="360" w:lineRule="auto"/>
        <w:jc w:val="both"/>
        <w:rPr>
          <w:rFonts w:ascii="Arial" w:hAnsi="Arial" w:cs="Arial"/>
          <w:szCs w:val="24"/>
          <w:lang w:val="it-IT"/>
        </w:rPr>
      </w:pPr>
    </w:p>
    <w:p w:rsidR="003D3D11" w:rsidRPr="00F60B6B" w:rsidRDefault="003D3D11" w:rsidP="00860A76">
      <w:pPr>
        <w:pStyle w:val="Paragrafoelenco"/>
        <w:numPr>
          <w:ilvl w:val="0"/>
          <w:numId w:val="5"/>
        </w:numPr>
        <w:spacing w:line="360" w:lineRule="auto"/>
        <w:jc w:val="both"/>
        <w:rPr>
          <w:rFonts w:ascii="Arial" w:hAnsi="Arial" w:cs="Arial"/>
          <w:szCs w:val="24"/>
          <w:lang w:val="it-IT"/>
        </w:rPr>
      </w:pPr>
      <w:r w:rsidRPr="00F60B6B">
        <w:rPr>
          <w:rFonts w:ascii="Arial" w:hAnsi="Arial" w:cs="Arial"/>
          <w:szCs w:val="24"/>
          <w:lang w:val="it-IT"/>
        </w:rPr>
        <w:t xml:space="preserve">Il Regolamento sull'ordinamento degli Uffici e dei Servizi prevede anche la figura del Nucleo di Valutazione (NDV) </w:t>
      </w:r>
      <w:r w:rsidR="009F3789">
        <w:rPr>
          <w:rFonts w:ascii="Arial" w:hAnsi="Arial" w:cs="Arial"/>
          <w:szCs w:val="24"/>
          <w:lang w:val="it-IT"/>
        </w:rPr>
        <w:t xml:space="preserve">che attualmente è trasferito all’Unione dei Comuni del Casentino, </w:t>
      </w:r>
      <w:r w:rsidRPr="00F60B6B">
        <w:rPr>
          <w:rFonts w:ascii="Arial" w:hAnsi="Arial" w:cs="Arial"/>
          <w:szCs w:val="24"/>
          <w:lang w:val="it-IT"/>
        </w:rPr>
        <w:t>che monitora e garantisce il funzionamento d</w:t>
      </w:r>
      <w:r w:rsidR="00D67043" w:rsidRPr="00F60B6B">
        <w:rPr>
          <w:rFonts w:ascii="Arial" w:hAnsi="Arial" w:cs="Arial"/>
          <w:szCs w:val="24"/>
          <w:lang w:val="it-IT"/>
        </w:rPr>
        <w:t>el sistema di valutazione.</w:t>
      </w:r>
    </w:p>
    <w:p w:rsidR="00970455" w:rsidRPr="00F60B6B" w:rsidRDefault="00970455" w:rsidP="00F60B6B">
      <w:pPr>
        <w:pStyle w:val="Paragrafoelenco"/>
        <w:spacing w:line="360" w:lineRule="auto"/>
        <w:jc w:val="both"/>
        <w:rPr>
          <w:rFonts w:ascii="Arial" w:hAnsi="Arial" w:cs="Arial"/>
          <w:szCs w:val="24"/>
          <w:lang w:val="it-IT"/>
        </w:rPr>
      </w:pPr>
    </w:p>
    <w:p w:rsidR="007F6387" w:rsidRDefault="003D3D11" w:rsidP="00860A76">
      <w:pPr>
        <w:pStyle w:val="Paragrafoelenco"/>
        <w:numPr>
          <w:ilvl w:val="0"/>
          <w:numId w:val="5"/>
        </w:numPr>
        <w:spacing w:line="360" w:lineRule="auto"/>
        <w:jc w:val="both"/>
        <w:rPr>
          <w:rFonts w:ascii="Arial" w:hAnsi="Arial" w:cs="Arial"/>
          <w:szCs w:val="24"/>
          <w:lang w:val="it-IT"/>
        </w:rPr>
      </w:pPr>
      <w:r w:rsidRPr="00F60B6B">
        <w:rPr>
          <w:rFonts w:ascii="Arial" w:hAnsi="Arial" w:cs="Arial"/>
          <w:szCs w:val="24"/>
          <w:lang w:val="it-IT"/>
        </w:rPr>
        <w:t>Il Sindaco ha individuat</w:t>
      </w:r>
      <w:r w:rsidR="0037065A" w:rsidRPr="00F60B6B">
        <w:rPr>
          <w:rFonts w:ascii="Arial" w:hAnsi="Arial" w:cs="Arial"/>
          <w:szCs w:val="24"/>
          <w:lang w:val="it-IT"/>
        </w:rPr>
        <w:t xml:space="preserve">o con proprio decreto n. </w:t>
      </w:r>
      <w:r w:rsidR="009F3789">
        <w:rPr>
          <w:rFonts w:ascii="Arial" w:hAnsi="Arial" w:cs="Arial"/>
          <w:szCs w:val="24"/>
          <w:lang w:val="it-IT"/>
        </w:rPr>
        <w:t>3</w:t>
      </w:r>
      <w:r w:rsidR="00970455" w:rsidRPr="00F60B6B">
        <w:rPr>
          <w:rFonts w:ascii="Arial" w:hAnsi="Arial" w:cs="Arial"/>
          <w:szCs w:val="24"/>
          <w:lang w:val="it-IT"/>
        </w:rPr>
        <w:t xml:space="preserve"> del </w:t>
      </w:r>
      <w:r w:rsidR="009F3789">
        <w:rPr>
          <w:rFonts w:ascii="Arial" w:hAnsi="Arial" w:cs="Arial"/>
          <w:szCs w:val="24"/>
          <w:lang w:val="it-IT"/>
        </w:rPr>
        <w:t>6.09.2013</w:t>
      </w:r>
      <w:r w:rsidRPr="00F60B6B">
        <w:rPr>
          <w:rFonts w:ascii="Arial" w:hAnsi="Arial" w:cs="Arial"/>
          <w:szCs w:val="24"/>
          <w:lang w:val="it-IT"/>
        </w:rPr>
        <w:t xml:space="preserve"> il responsabile della trasparenza nell</w:t>
      </w:r>
      <w:r w:rsidR="0037065A" w:rsidRPr="00F60B6B">
        <w:rPr>
          <w:rFonts w:ascii="Arial" w:hAnsi="Arial" w:cs="Arial"/>
          <w:szCs w:val="24"/>
          <w:lang w:val="it-IT"/>
        </w:rPr>
        <w:t xml:space="preserve">a </w:t>
      </w:r>
      <w:r w:rsidR="009F3789">
        <w:rPr>
          <w:rFonts w:ascii="Arial" w:hAnsi="Arial" w:cs="Arial"/>
          <w:szCs w:val="24"/>
          <w:lang w:val="it-IT"/>
        </w:rPr>
        <w:t>sig.ra Lucherini Roberta</w:t>
      </w:r>
      <w:r w:rsidR="0037065A" w:rsidRPr="00F60B6B">
        <w:rPr>
          <w:rFonts w:ascii="Arial" w:hAnsi="Arial" w:cs="Arial"/>
          <w:szCs w:val="24"/>
          <w:lang w:val="it-IT"/>
        </w:rPr>
        <w:t>, dipendente comunale cat. D</w:t>
      </w:r>
      <w:r w:rsidR="00BF37E6">
        <w:rPr>
          <w:rFonts w:ascii="Arial" w:hAnsi="Arial" w:cs="Arial"/>
          <w:szCs w:val="24"/>
          <w:lang w:val="it-IT"/>
        </w:rPr>
        <w:t>4</w:t>
      </w:r>
      <w:r w:rsidR="0037065A" w:rsidRPr="00F60B6B">
        <w:rPr>
          <w:rFonts w:ascii="Arial" w:hAnsi="Arial" w:cs="Arial"/>
          <w:szCs w:val="24"/>
          <w:lang w:val="it-IT"/>
        </w:rPr>
        <w:t>, e con decreto n</w:t>
      </w:r>
      <w:r w:rsidR="00970455" w:rsidRPr="00F60B6B">
        <w:rPr>
          <w:rFonts w:ascii="Arial" w:hAnsi="Arial" w:cs="Arial"/>
          <w:szCs w:val="24"/>
          <w:lang w:val="it-IT"/>
        </w:rPr>
        <w:t xml:space="preserve">. </w:t>
      </w:r>
      <w:r w:rsidR="00BF37E6">
        <w:rPr>
          <w:rFonts w:ascii="Arial" w:hAnsi="Arial" w:cs="Arial"/>
          <w:szCs w:val="24"/>
          <w:lang w:val="it-IT"/>
        </w:rPr>
        <w:t>2</w:t>
      </w:r>
      <w:r w:rsidR="00970455" w:rsidRPr="00F60B6B">
        <w:rPr>
          <w:rFonts w:ascii="Arial" w:hAnsi="Arial" w:cs="Arial"/>
          <w:szCs w:val="24"/>
          <w:lang w:val="it-IT"/>
        </w:rPr>
        <w:t xml:space="preserve"> del </w:t>
      </w:r>
      <w:r w:rsidR="00BF37E6">
        <w:rPr>
          <w:rFonts w:ascii="Arial" w:hAnsi="Arial" w:cs="Arial"/>
          <w:szCs w:val="24"/>
          <w:lang w:val="it-IT"/>
        </w:rPr>
        <w:t>18.04.2013</w:t>
      </w:r>
      <w:r w:rsidR="00970455" w:rsidRPr="00F60B6B">
        <w:rPr>
          <w:rFonts w:ascii="Arial" w:hAnsi="Arial" w:cs="Arial"/>
          <w:szCs w:val="24"/>
          <w:lang w:val="it-IT"/>
        </w:rPr>
        <w:t xml:space="preserve"> </w:t>
      </w:r>
      <w:r w:rsidR="0037065A" w:rsidRPr="00F60B6B">
        <w:rPr>
          <w:rFonts w:ascii="Arial" w:hAnsi="Arial" w:cs="Arial"/>
          <w:szCs w:val="24"/>
          <w:lang w:val="it-IT"/>
        </w:rPr>
        <w:t xml:space="preserve">il responsabile della prevenzione della corruzione nel </w:t>
      </w:r>
      <w:r w:rsidR="003F419C">
        <w:rPr>
          <w:rFonts w:ascii="Arial" w:hAnsi="Arial" w:cs="Arial"/>
          <w:szCs w:val="24"/>
          <w:lang w:val="it-IT"/>
        </w:rPr>
        <w:t>S</w:t>
      </w:r>
      <w:r w:rsidR="0037065A" w:rsidRPr="00F60B6B">
        <w:rPr>
          <w:rFonts w:ascii="Arial" w:hAnsi="Arial" w:cs="Arial"/>
          <w:szCs w:val="24"/>
          <w:lang w:val="it-IT"/>
        </w:rPr>
        <w:t xml:space="preserve">egretario </w:t>
      </w:r>
      <w:r w:rsidR="003F419C">
        <w:rPr>
          <w:rFonts w:ascii="Arial" w:hAnsi="Arial" w:cs="Arial"/>
          <w:szCs w:val="24"/>
          <w:lang w:val="it-IT"/>
        </w:rPr>
        <w:t>C</w:t>
      </w:r>
    </w:p>
    <w:p w:rsidR="007F6387" w:rsidRPr="007F6387" w:rsidRDefault="007F6387" w:rsidP="007F6387">
      <w:pPr>
        <w:pStyle w:val="Paragrafoelenco"/>
        <w:rPr>
          <w:rFonts w:ascii="Arial" w:hAnsi="Arial" w:cs="Arial"/>
          <w:szCs w:val="24"/>
          <w:lang w:val="it-IT"/>
        </w:rPr>
      </w:pPr>
    </w:p>
    <w:p w:rsidR="003D3D11" w:rsidRPr="00F60B6B" w:rsidRDefault="0037065A" w:rsidP="00860A76">
      <w:pPr>
        <w:pStyle w:val="Paragrafoelenco"/>
        <w:numPr>
          <w:ilvl w:val="0"/>
          <w:numId w:val="5"/>
        </w:numPr>
        <w:spacing w:line="360" w:lineRule="auto"/>
        <w:jc w:val="both"/>
        <w:rPr>
          <w:rFonts w:ascii="Arial" w:hAnsi="Arial" w:cs="Arial"/>
          <w:szCs w:val="24"/>
          <w:lang w:val="it-IT"/>
        </w:rPr>
      </w:pPr>
      <w:r w:rsidRPr="00F60B6B">
        <w:rPr>
          <w:rFonts w:ascii="Arial" w:hAnsi="Arial" w:cs="Arial"/>
          <w:szCs w:val="24"/>
          <w:lang w:val="it-IT"/>
        </w:rPr>
        <w:t>omunale dott. Mariano Cocchiarella.</w:t>
      </w:r>
    </w:p>
    <w:p w:rsidR="00970455" w:rsidRPr="00F60B6B" w:rsidRDefault="00970455" w:rsidP="00F60B6B">
      <w:pPr>
        <w:pStyle w:val="Paragrafoelenco"/>
        <w:spacing w:line="360" w:lineRule="auto"/>
        <w:rPr>
          <w:rFonts w:ascii="Arial" w:hAnsi="Arial" w:cs="Arial"/>
          <w:szCs w:val="24"/>
          <w:lang w:val="it-IT"/>
        </w:rPr>
      </w:pPr>
    </w:p>
    <w:p w:rsidR="003D3D11" w:rsidRPr="00F60B6B" w:rsidRDefault="003D3D11" w:rsidP="00860A76">
      <w:pPr>
        <w:pStyle w:val="Paragrafoelenco"/>
        <w:numPr>
          <w:ilvl w:val="0"/>
          <w:numId w:val="5"/>
        </w:numPr>
        <w:spacing w:line="360" w:lineRule="auto"/>
        <w:jc w:val="both"/>
        <w:rPr>
          <w:rFonts w:ascii="Arial" w:hAnsi="Arial" w:cs="Arial"/>
          <w:szCs w:val="24"/>
          <w:lang w:val="it-IT"/>
        </w:rPr>
      </w:pPr>
      <w:r w:rsidRPr="00F60B6B">
        <w:rPr>
          <w:rFonts w:ascii="Arial" w:hAnsi="Arial" w:cs="Arial"/>
          <w:szCs w:val="24"/>
          <w:lang w:val="it-IT"/>
        </w:rPr>
        <w:t xml:space="preserve">L’attuazione del Programma Triennale della Trasparenza e dell’Integrità rientra tra i doveri d’ufficio </w:t>
      </w:r>
      <w:r w:rsidR="00EB4A4E" w:rsidRPr="00F60B6B">
        <w:rPr>
          <w:rFonts w:ascii="Arial" w:hAnsi="Arial" w:cs="Arial"/>
          <w:szCs w:val="24"/>
          <w:lang w:val="it-IT"/>
        </w:rPr>
        <w:t>dei Responsabili di Area</w:t>
      </w:r>
      <w:r w:rsidRPr="00F60B6B">
        <w:rPr>
          <w:rFonts w:ascii="Arial" w:hAnsi="Arial" w:cs="Arial"/>
          <w:szCs w:val="24"/>
          <w:lang w:val="it-IT"/>
        </w:rPr>
        <w:t>.</w:t>
      </w:r>
    </w:p>
    <w:p w:rsidR="000C0898" w:rsidRPr="00F60B6B" w:rsidRDefault="000C0898" w:rsidP="00F60B6B">
      <w:pPr>
        <w:pStyle w:val="Paragrafoelenco"/>
        <w:spacing w:line="360" w:lineRule="auto"/>
        <w:jc w:val="both"/>
        <w:rPr>
          <w:rFonts w:ascii="Arial" w:hAnsi="Arial" w:cs="Arial"/>
          <w:szCs w:val="24"/>
          <w:lang w:val="it-IT"/>
        </w:rPr>
      </w:pPr>
    </w:p>
    <w:p w:rsidR="003D3D11" w:rsidRPr="00F60B6B" w:rsidRDefault="003D3D11" w:rsidP="00860A76">
      <w:pPr>
        <w:pStyle w:val="Paragrafoelenco"/>
        <w:numPr>
          <w:ilvl w:val="0"/>
          <w:numId w:val="5"/>
        </w:numPr>
        <w:spacing w:line="360" w:lineRule="auto"/>
        <w:jc w:val="both"/>
        <w:rPr>
          <w:rFonts w:ascii="Arial" w:hAnsi="Arial" w:cs="Arial"/>
          <w:szCs w:val="24"/>
          <w:lang w:val="it-IT"/>
        </w:rPr>
      </w:pPr>
      <w:r w:rsidRPr="00F60B6B">
        <w:rPr>
          <w:rFonts w:ascii="Arial" w:hAnsi="Arial" w:cs="Arial"/>
          <w:szCs w:val="24"/>
          <w:lang w:val="it-IT"/>
        </w:rPr>
        <w:lastRenderedPageBreak/>
        <w:t>Il presente programma è parte integrante del Piano Anticorruzione da redigere in conformità alla legge n.190 del 6 novembre 2012 “Disposizioni per la prevenzione e la repressione dell’illegalità nella pubblica amministrazione.</w:t>
      </w:r>
    </w:p>
    <w:p w:rsidR="000C0898" w:rsidRPr="00F60B6B" w:rsidRDefault="000C0898" w:rsidP="00F60B6B">
      <w:pPr>
        <w:pStyle w:val="Paragrafoelenco"/>
        <w:spacing w:line="360" w:lineRule="auto"/>
        <w:jc w:val="both"/>
        <w:rPr>
          <w:rFonts w:ascii="Arial" w:hAnsi="Arial" w:cs="Arial"/>
          <w:szCs w:val="24"/>
          <w:lang w:val="it-IT"/>
        </w:rPr>
      </w:pPr>
    </w:p>
    <w:p w:rsidR="000C0898" w:rsidRPr="00F60B6B" w:rsidRDefault="000C0898" w:rsidP="00F60B6B">
      <w:pPr>
        <w:pStyle w:val="Paragrafoelenco"/>
        <w:spacing w:line="360" w:lineRule="auto"/>
        <w:jc w:val="both"/>
        <w:rPr>
          <w:rFonts w:ascii="Arial" w:hAnsi="Arial" w:cs="Arial"/>
          <w:szCs w:val="24"/>
          <w:lang w:val="it-IT"/>
        </w:rPr>
      </w:pPr>
    </w:p>
    <w:p w:rsidR="003D3D11" w:rsidRPr="00F60B6B" w:rsidRDefault="003D3D11" w:rsidP="00F60B6B">
      <w:pPr>
        <w:spacing w:line="360" w:lineRule="auto"/>
        <w:contextualSpacing/>
        <w:jc w:val="center"/>
        <w:rPr>
          <w:rFonts w:ascii="Arial" w:hAnsi="Arial" w:cs="Arial"/>
          <w:b/>
          <w:sz w:val="24"/>
          <w:szCs w:val="24"/>
          <w:lang w:val="it-IT"/>
        </w:rPr>
      </w:pPr>
      <w:r w:rsidRPr="00F60B6B">
        <w:rPr>
          <w:rFonts w:ascii="Arial" w:hAnsi="Arial" w:cs="Arial"/>
          <w:b/>
          <w:sz w:val="24"/>
          <w:szCs w:val="24"/>
          <w:lang w:val="it-IT"/>
        </w:rPr>
        <w:t>Art. 2 – Modalità di pubblicazione dei dati</w:t>
      </w:r>
    </w:p>
    <w:p w:rsidR="00EB4A4E" w:rsidRPr="00F60B6B" w:rsidRDefault="00EB4A4E" w:rsidP="00F60B6B">
      <w:pPr>
        <w:spacing w:line="360" w:lineRule="auto"/>
        <w:contextualSpacing/>
        <w:jc w:val="both"/>
        <w:rPr>
          <w:rFonts w:ascii="Arial" w:hAnsi="Arial" w:cs="Arial"/>
          <w:szCs w:val="24"/>
          <w:lang w:val="it-IT"/>
        </w:rPr>
      </w:pPr>
    </w:p>
    <w:p w:rsidR="003D3D11" w:rsidRPr="00F60B6B" w:rsidRDefault="00A3121E" w:rsidP="00860A76">
      <w:pPr>
        <w:pStyle w:val="Paragrafoelenco"/>
        <w:numPr>
          <w:ilvl w:val="0"/>
          <w:numId w:val="6"/>
        </w:numPr>
        <w:spacing w:line="360" w:lineRule="auto"/>
        <w:jc w:val="both"/>
        <w:rPr>
          <w:rFonts w:ascii="Arial" w:hAnsi="Arial" w:cs="Arial"/>
          <w:szCs w:val="24"/>
          <w:lang w:val="it-IT"/>
        </w:rPr>
      </w:pPr>
      <w:r w:rsidRPr="00F60B6B">
        <w:rPr>
          <w:rFonts w:ascii="Arial" w:hAnsi="Arial" w:cs="Arial"/>
          <w:szCs w:val="24"/>
          <w:lang w:val="it-IT"/>
        </w:rPr>
        <w:t xml:space="preserve">Ogni </w:t>
      </w:r>
      <w:r w:rsidR="00BF37E6">
        <w:rPr>
          <w:rFonts w:ascii="Arial" w:hAnsi="Arial" w:cs="Arial"/>
          <w:szCs w:val="24"/>
          <w:lang w:val="it-IT"/>
        </w:rPr>
        <w:t>Area</w:t>
      </w:r>
      <w:r w:rsidRPr="00F60B6B">
        <w:rPr>
          <w:rFonts w:ascii="Arial" w:hAnsi="Arial" w:cs="Arial"/>
          <w:szCs w:val="24"/>
          <w:lang w:val="it-IT"/>
        </w:rPr>
        <w:t xml:space="preserve"> del Comune</w:t>
      </w:r>
      <w:r w:rsidR="003D3D11" w:rsidRPr="00F60B6B">
        <w:rPr>
          <w:rFonts w:ascii="Arial" w:hAnsi="Arial" w:cs="Arial"/>
          <w:szCs w:val="24"/>
          <w:lang w:val="it-IT"/>
        </w:rPr>
        <w:t xml:space="preserve"> dovrà adottare tutti i necessari accorgimenti tecnici per assicurare ottemperanza alle prescrizioni di cui al Provvedimento del Garante per la protezione dei dati personali “Parere del Garante sulla disciplina riguardante gli obblighi di pubblicità, trasparenza e diffusione di informazioni da parte delle P.A.” n. 49 del 7 febbraio 2013.</w:t>
      </w:r>
    </w:p>
    <w:p w:rsidR="000C0898" w:rsidRPr="00F60B6B" w:rsidRDefault="000C0898" w:rsidP="00F60B6B">
      <w:pPr>
        <w:pStyle w:val="Paragrafoelenco"/>
        <w:spacing w:line="360" w:lineRule="auto"/>
        <w:jc w:val="both"/>
        <w:rPr>
          <w:rFonts w:ascii="Arial" w:hAnsi="Arial" w:cs="Arial"/>
          <w:szCs w:val="24"/>
          <w:lang w:val="it-IT"/>
        </w:rPr>
      </w:pPr>
    </w:p>
    <w:p w:rsidR="003D3D11" w:rsidRPr="00F60B6B" w:rsidRDefault="003D3D11" w:rsidP="00860A76">
      <w:pPr>
        <w:pStyle w:val="Paragrafoelenco"/>
        <w:numPr>
          <w:ilvl w:val="0"/>
          <w:numId w:val="6"/>
        </w:numPr>
        <w:spacing w:line="360" w:lineRule="auto"/>
        <w:jc w:val="both"/>
        <w:rPr>
          <w:rFonts w:ascii="Arial" w:hAnsi="Arial" w:cs="Arial"/>
          <w:szCs w:val="24"/>
          <w:lang w:val="it-IT"/>
        </w:rPr>
      </w:pPr>
      <w:r w:rsidRPr="00F60B6B">
        <w:rPr>
          <w:rFonts w:ascii="Arial" w:hAnsi="Arial" w:cs="Arial"/>
          <w:szCs w:val="24"/>
          <w:lang w:val="it-IT"/>
        </w:rPr>
        <w:t>La pubblicazione avviene limitatamente al periodo previsto dall’ordinamento o dal presente programma, per rispettare il principio di temporaneità e per garantire il diritto all’oblio.</w:t>
      </w:r>
    </w:p>
    <w:p w:rsidR="000C0898" w:rsidRPr="00F60B6B" w:rsidRDefault="000C0898" w:rsidP="00F60B6B">
      <w:pPr>
        <w:pStyle w:val="Paragrafoelenco"/>
        <w:spacing w:line="360" w:lineRule="auto"/>
        <w:jc w:val="both"/>
        <w:rPr>
          <w:rFonts w:ascii="Arial" w:hAnsi="Arial" w:cs="Arial"/>
          <w:szCs w:val="24"/>
          <w:lang w:val="it-IT"/>
        </w:rPr>
      </w:pPr>
    </w:p>
    <w:p w:rsidR="000C0898" w:rsidRPr="00F60B6B" w:rsidRDefault="00A3121E" w:rsidP="00860A76">
      <w:pPr>
        <w:pStyle w:val="Paragrafoelenco"/>
        <w:numPr>
          <w:ilvl w:val="0"/>
          <w:numId w:val="6"/>
        </w:numPr>
        <w:spacing w:line="360" w:lineRule="auto"/>
        <w:jc w:val="both"/>
        <w:rPr>
          <w:rFonts w:ascii="Arial" w:hAnsi="Arial" w:cs="Arial"/>
          <w:szCs w:val="24"/>
          <w:lang w:val="it-IT"/>
        </w:rPr>
      </w:pPr>
      <w:r w:rsidRPr="00F60B6B">
        <w:rPr>
          <w:rFonts w:ascii="Arial" w:hAnsi="Arial" w:cs="Arial"/>
          <w:szCs w:val="24"/>
          <w:lang w:val="it-IT"/>
        </w:rPr>
        <w:t>Ogni Area  del Comune</w:t>
      </w:r>
      <w:r w:rsidR="00D40A0E" w:rsidRPr="00F60B6B">
        <w:rPr>
          <w:rFonts w:ascii="Arial" w:hAnsi="Arial" w:cs="Arial"/>
          <w:szCs w:val="24"/>
          <w:lang w:val="it-IT"/>
        </w:rPr>
        <w:t xml:space="preserve"> </w:t>
      </w:r>
      <w:r w:rsidR="003D3D11" w:rsidRPr="00F60B6B">
        <w:rPr>
          <w:rFonts w:ascii="Arial" w:hAnsi="Arial" w:cs="Arial"/>
          <w:szCs w:val="24"/>
          <w:lang w:val="it-IT"/>
        </w:rPr>
        <w:t>adotta inoltre tutti gli accorgimenti necessari, anche in funzione alle risorse disponibili, per favorire l’accesso da parte dell’utenza facendo riferimento, per quanto riguarda le modalità tecniche, alle “Linee guida per i siti web della PA – art. 4 della Direttiva 8/09 del Ministero per la pubblica amministrazione e l’innovazione”, a cui espressamente si rinvia.</w:t>
      </w:r>
    </w:p>
    <w:p w:rsidR="003D3D11" w:rsidRPr="00F60B6B" w:rsidRDefault="003D3D11" w:rsidP="00860A76">
      <w:pPr>
        <w:pStyle w:val="Paragrafoelenco"/>
        <w:numPr>
          <w:ilvl w:val="0"/>
          <w:numId w:val="6"/>
        </w:numPr>
        <w:spacing w:line="360" w:lineRule="auto"/>
        <w:jc w:val="both"/>
        <w:rPr>
          <w:rFonts w:ascii="Arial" w:hAnsi="Arial" w:cs="Arial"/>
          <w:szCs w:val="24"/>
          <w:lang w:val="it-IT"/>
        </w:rPr>
      </w:pPr>
      <w:r w:rsidRPr="00F60B6B">
        <w:rPr>
          <w:rFonts w:ascii="Arial" w:hAnsi="Arial" w:cs="Arial"/>
          <w:szCs w:val="24"/>
          <w:lang w:val="it-IT"/>
        </w:rPr>
        <w:t>Devono essere osservate le indicazioni relative al formato; le informazioni e i documenti devono essere pubblicati in formato aperto, così come, sempre in formato aperto, devono essere pubblicati i dati che sono alla base delle informazioni stesse. Occorre anche attenersi alle indicazioni riportate nelle “Linee Guida dei Siti Web della PA” citate relative a reperibilità, classificazione e semantica delle risorse presenti sui siti e deve infine essere limitata la diretta reperibilità on-line tramite i motori di ricerca dei dati personali di non interesse per la divulgazione.</w:t>
      </w:r>
    </w:p>
    <w:p w:rsidR="000C0898" w:rsidRPr="00F60B6B" w:rsidRDefault="000C0898" w:rsidP="00F60B6B">
      <w:pPr>
        <w:pStyle w:val="Paragrafoelenco"/>
        <w:spacing w:line="360" w:lineRule="auto"/>
        <w:rPr>
          <w:rFonts w:ascii="Arial" w:hAnsi="Arial" w:cs="Arial"/>
          <w:szCs w:val="24"/>
          <w:lang w:val="it-IT"/>
        </w:rPr>
      </w:pPr>
    </w:p>
    <w:p w:rsidR="003D3D11" w:rsidRPr="00F60B6B" w:rsidRDefault="003D3D11" w:rsidP="00860A76">
      <w:pPr>
        <w:pStyle w:val="Paragrafoelenco"/>
        <w:numPr>
          <w:ilvl w:val="0"/>
          <w:numId w:val="6"/>
        </w:numPr>
        <w:spacing w:line="360" w:lineRule="auto"/>
        <w:jc w:val="both"/>
        <w:rPr>
          <w:rFonts w:ascii="Arial" w:hAnsi="Arial" w:cs="Arial"/>
          <w:szCs w:val="24"/>
          <w:lang w:val="it-IT"/>
        </w:rPr>
      </w:pPr>
      <w:r w:rsidRPr="00F60B6B">
        <w:rPr>
          <w:rFonts w:ascii="Arial" w:hAnsi="Arial" w:cs="Arial"/>
          <w:szCs w:val="24"/>
          <w:lang w:val="it-IT"/>
        </w:rPr>
        <w:t>Le norme tecniche riguardanti formato e contenuto di documenti pubblicati su reti Internet, Intranet o Extranet, così come su supporti informatici rimovibili dalla PA sono anche definite secondo quanto previsto dall'art. 11 legge n. 4/2004 "Criteri e metodi per la verifica tecnica e requisiti tecnici di accessibilità previsti dalla legge", dal DM 8 luglio 2005 "Requisiti tecnici e i diversi livelli per l'accessibilità agli strumenti informatici" e in particolare dall'allegato A "Verifica tecnica e requisiti di accessibilità delle applicazioni basate su tecnologie internet".</w:t>
      </w:r>
    </w:p>
    <w:p w:rsidR="000C0898" w:rsidRPr="00F60B6B" w:rsidRDefault="000C0898" w:rsidP="00F60B6B">
      <w:pPr>
        <w:pStyle w:val="Paragrafoelenco"/>
        <w:spacing w:line="360" w:lineRule="auto"/>
        <w:jc w:val="both"/>
        <w:rPr>
          <w:rFonts w:ascii="Arial" w:hAnsi="Arial" w:cs="Arial"/>
          <w:szCs w:val="24"/>
          <w:lang w:val="it-IT"/>
        </w:rPr>
      </w:pPr>
    </w:p>
    <w:p w:rsidR="000C0898" w:rsidRPr="00F60B6B" w:rsidRDefault="000C0898" w:rsidP="00F60B6B">
      <w:pPr>
        <w:pStyle w:val="Paragrafoelenco"/>
        <w:spacing w:line="360" w:lineRule="auto"/>
        <w:jc w:val="both"/>
        <w:rPr>
          <w:rFonts w:ascii="Arial" w:hAnsi="Arial" w:cs="Arial"/>
          <w:szCs w:val="24"/>
          <w:lang w:val="it-IT"/>
        </w:rPr>
      </w:pPr>
    </w:p>
    <w:p w:rsidR="003D3D11" w:rsidRPr="00F60B6B" w:rsidRDefault="003D3D11" w:rsidP="00F60B6B">
      <w:pPr>
        <w:spacing w:line="360" w:lineRule="auto"/>
        <w:contextualSpacing/>
        <w:jc w:val="center"/>
        <w:rPr>
          <w:rFonts w:ascii="Arial" w:hAnsi="Arial" w:cs="Arial"/>
          <w:b/>
          <w:sz w:val="24"/>
          <w:szCs w:val="24"/>
          <w:lang w:val="it-IT"/>
        </w:rPr>
      </w:pPr>
      <w:r w:rsidRPr="00F60B6B">
        <w:rPr>
          <w:rFonts w:ascii="Arial" w:hAnsi="Arial" w:cs="Arial"/>
          <w:b/>
          <w:sz w:val="24"/>
          <w:szCs w:val="24"/>
          <w:lang w:val="it-IT"/>
        </w:rPr>
        <w:t>Art. 3 – Formato e contenuto dei documenti</w:t>
      </w:r>
    </w:p>
    <w:p w:rsidR="000C0898" w:rsidRPr="00F60B6B" w:rsidRDefault="000C0898" w:rsidP="00F60B6B">
      <w:pPr>
        <w:spacing w:line="360" w:lineRule="auto"/>
        <w:contextualSpacing/>
        <w:jc w:val="center"/>
        <w:rPr>
          <w:rFonts w:ascii="Arial" w:hAnsi="Arial" w:cs="Arial"/>
          <w:b/>
          <w:sz w:val="28"/>
          <w:szCs w:val="28"/>
          <w:lang w:val="it-IT"/>
        </w:rPr>
      </w:pPr>
    </w:p>
    <w:p w:rsidR="003D3D11" w:rsidRPr="00F60B6B" w:rsidRDefault="003D3D11" w:rsidP="00860A76">
      <w:pPr>
        <w:pStyle w:val="Paragrafoelenco"/>
        <w:numPr>
          <w:ilvl w:val="0"/>
          <w:numId w:val="7"/>
        </w:numPr>
        <w:spacing w:line="360" w:lineRule="auto"/>
        <w:jc w:val="both"/>
        <w:rPr>
          <w:rFonts w:ascii="Arial" w:hAnsi="Arial" w:cs="Arial"/>
          <w:szCs w:val="24"/>
          <w:lang w:val="it-IT"/>
        </w:rPr>
      </w:pPr>
      <w:r w:rsidRPr="00F60B6B">
        <w:rPr>
          <w:rFonts w:ascii="Arial" w:hAnsi="Arial" w:cs="Arial"/>
          <w:szCs w:val="24"/>
          <w:lang w:val="it-IT"/>
        </w:rPr>
        <w:t>Si individua nel formato PDF quello che, prioritariamente, rientra tra le tecnologie di pubblicazione di documenti ritenute compatibili con l’accessibilità.</w:t>
      </w:r>
    </w:p>
    <w:p w:rsidR="000C0898" w:rsidRDefault="000C0898" w:rsidP="00F60B6B">
      <w:pPr>
        <w:pStyle w:val="Paragrafoelenco"/>
        <w:spacing w:line="360" w:lineRule="auto"/>
        <w:jc w:val="both"/>
        <w:rPr>
          <w:rFonts w:ascii="Arial" w:hAnsi="Arial" w:cs="Arial"/>
          <w:szCs w:val="24"/>
          <w:lang w:val="it-IT"/>
        </w:rPr>
      </w:pPr>
    </w:p>
    <w:p w:rsidR="007F6387" w:rsidRPr="00F60B6B" w:rsidRDefault="007F6387" w:rsidP="00F60B6B">
      <w:pPr>
        <w:pStyle w:val="Paragrafoelenco"/>
        <w:spacing w:line="360" w:lineRule="auto"/>
        <w:jc w:val="both"/>
        <w:rPr>
          <w:rFonts w:ascii="Arial" w:hAnsi="Arial" w:cs="Arial"/>
          <w:szCs w:val="24"/>
          <w:lang w:val="it-IT"/>
        </w:rPr>
      </w:pPr>
    </w:p>
    <w:p w:rsidR="007F6387" w:rsidRPr="007F6387" w:rsidRDefault="007F6387" w:rsidP="007F6387">
      <w:pPr>
        <w:pStyle w:val="Paragrafoelenco"/>
        <w:rPr>
          <w:rFonts w:ascii="Arial" w:hAnsi="Arial" w:cs="Arial"/>
          <w:szCs w:val="24"/>
          <w:lang w:val="it-IT"/>
        </w:rPr>
      </w:pPr>
    </w:p>
    <w:p w:rsidR="003D3D11" w:rsidRPr="00F60B6B" w:rsidRDefault="003D3D11" w:rsidP="00860A76">
      <w:pPr>
        <w:pStyle w:val="Paragrafoelenco"/>
        <w:numPr>
          <w:ilvl w:val="0"/>
          <w:numId w:val="7"/>
        </w:numPr>
        <w:spacing w:line="360" w:lineRule="auto"/>
        <w:jc w:val="both"/>
        <w:rPr>
          <w:rFonts w:ascii="Arial" w:hAnsi="Arial" w:cs="Arial"/>
          <w:szCs w:val="24"/>
          <w:lang w:val="it-IT"/>
        </w:rPr>
      </w:pPr>
      <w:r w:rsidRPr="00F60B6B">
        <w:rPr>
          <w:rFonts w:ascii="Arial" w:hAnsi="Arial" w:cs="Arial"/>
          <w:szCs w:val="24"/>
          <w:lang w:val="it-IT"/>
        </w:rPr>
        <w:t>Al fine di garantire la conformità del contenuto dei documenti ai requisiti tecnici di accessibilità, deve essere soddisfatto almeno uno dei seguenti punti:</w:t>
      </w:r>
    </w:p>
    <w:p w:rsidR="003D3D11" w:rsidRPr="00F60B6B" w:rsidRDefault="003D3D11" w:rsidP="00860A76">
      <w:pPr>
        <w:pStyle w:val="Paragrafoelenco"/>
        <w:numPr>
          <w:ilvl w:val="0"/>
          <w:numId w:val="8"/>
        </w:numPr>
        <w:spacing w:line="360" w:lineRule="auto"/>
        <w:jc w:val="both"/>
        <w:rPr>
          <w:rFonts w:ascii="Arial" w:hAnsi="Arial" w:cs="Arial"/>
          <w:szCs w:val="24"/>
          <w:lang w:val="it-IT"/>
        </w:rPr>
      </w:pPr>
      <w:r w:rsidRPr="00F60B6B">
        <w:rPr>
          <w:rFonts w:ascii="Arial" w:hAnsi="Arial" w:cs="Arial"/>
          <w:szCs w:val="24"/>
          <w:lang w:val="it-IT"/>
        </w:rPr>
        <w:t>il formato ed i contenuti dei documenti devono essere resi disponibili nella loro completezza anche in modalità adatta ad essere fruita mediante le tecnologie compatibili con l’accessibilità ed essere conformi ai requisiti tecnici di accessibilità;</w:t>
      </w:r>
    </w:p>
    <w:p w:rsidR="003D3D11" w:rsidRPr="00F60B6B" w:rsidRDefault="003D3D11" w:rsidP="00860A76">
      <w:pPr>
        <w:pStyle w:val="Paragrafoelenco"/>
        <w:numPr>
          <w:ilvl w:val="0"/>
          <w:numId w:val="8"/>
        </w:numPr>
        <w:spacing w:line="360" w:lineRule="auto"/>
        <w:jc w:val="both"/>
        <w:rPr>
          <w:rFonts w:ascii="Arial" w:hAnsi="Arial" w:cs="Arial"/>
          <w:szCs w:val="24"/>
          <w:lang w:val="it-IT"/>
        </w:rPr>
      </w:pPr>
      <w:r w:rsidRPr="00F60B6B">
        <w:rPr>
          <w:rFonts w:ascii="Arial" w:hAnsi="Arial" w:cs="Arial"/>
          <w:szCs w:val="24"/>
          <w:lang w:val="it-IT"/>
        </w:rPr>
        <w:t>per i documenti resi disponibili in formato digitale non utilizzabile con tecnologie compatibili con l’accessibilità, oppure che abbiano contenuti non conformi ai requisiti tecnici di accessibilità, devono essere forniti sommario e descrizione degli scopi dei documenti stessi in forma adatta ad essere fruita con le tecnologie compatibili con l’accessibilità e devono essere indicate in modo chiaro le modalità di accesso alle informazioni equivalenti a quelle presentate nei documenti digitali non accessibili.</w:t>
      </w:r>
    </w:p>
    <w:p w:rsidR="000C0898" w:rsidRPr="00F60B6B" w:rsidRDefault="000C0898" w:rsidP="00F60B6B">
      <w:pPr>
        <w:spacing w:line="360" w:lineRule="auto"/>
        <w:contextualSpacing/>
        <w:jc w:val="both"/>
        <w:rPr>
          <w:rFonts w:ascii="Arial" w:hAnsi="Arial" w:cs="Arial"/>
          <w:szCs w:val="24"/>
          <w:lang w:val="it-IT"/>
        </w:rPr>
      </w:pPr>
    </w:p>
    <w:p w:rsidR="003D3D11" w:rsidRPr="00F60B6B" w:rsidRDefault="003D3D11" w:rsidP="00860A76">
      <w:pPr>
        <w:pStyle w:val="Paragrafoelenco"/>
        <w:numPr>
          <w:ilvl w:val="0"/>
          <w:numId w:val="7"/>
        </w:numPr>
        <w:spacing w:line="360" w:lineRule="auto"/>
        <w:jc w:val="both"/>
        <w:rPr>
          <w:rFonts w:ascii="Arial" w:hAnsi="Arial" w:cs="Arial"/>
          <w:szCs w:val="24"/>
          <w:lang w:val="it-IT"/>
        </w:rPr>
      </w:pPr>
      <w:r w:rsidRPr="00F60B6B">
        <w:rPr>
          <w:rFonts w:ascii="Arial" w:hAnsi="Arial" w:cs="Arial"/>
          <w:szCs w:val="24"/>
          <w:lang w:val="it-IT"/>
        </w:rPr>
        <w:t>La pubblicazione dei documenti PDF originati da scansione di documenti cartacei, deve essere integra</w:t>
      </w:r>
      <w:r w:rsidR="00A3121E" w:rsidRPr="00F60B6B">
        <w:rPr>
          <w:rFonts w:ascii="Arial" w:hAnsi="Arial" w:cs="Arial"/>
          <w:szCs w:val="24"/>
          <w:lang w:val="it-IT"/>
        </w:rPr>
        <w:t xml:space="preserve">ta a cura dei Responsabili di Area secondo le </w:t>
      </w:r>
      <w:r w:rsidRPr="00F60B6B">
        <w:rPr>
          <w:rFonts w:ascii="Arial" w:hAnsi="Arial" w:cs="Arial"/>
          <w:szCs w:val="24"/>
          <w:lang w:val="it-IT"/>
        </w:rPr>
        <w:t>indicazioni di cui alle lettere a) e b) del comma precedente.</w:t>
      </w:r>
    </w:p>
    <w:p w:rsidR="000C0898" w:rsidRPr="00F60B6B" w:rsidRDefault="000C0898" w:rsidP="00F60B6B">
      <w:pPr>
        <w:spacing w:line="360" w:lineRule="auto"/>
        <w:contextualSpacing/>
        <w:jc w:val="both"/>
        <w:rPr>
          <w:rFonts w:ascii="Arial" w:hAnsi="Arial" w:cs="Arial"/>
          <w:szCs w:val="24"/>
          <w:lang w:val="it-IT"/>
        </w:rPr>
      </w:pPr>
    </w:p>
    <w:p w:rsidR="000C0898" w:rsidRPr="00F60B6B" w:rsidRDefault="000C0898" w:rsidP="00F60B6B">
      <w:pPr>
        <w:spacing w:line="360" w:lineRule="auto"/>
        <w:contextualSpacing/>
        <w:jc w:val="both"/>
        <w:rPr>
          <w:rFonts w:ascii="Arial" w:hAnsi="Arial" w:cs="Arial"/>
          <w:szCs w:val="24"/>
          <w:lang w:val="it-IT"/>
        </w:rPr>
      </w:pPr>
    </w:p>
    <w:p w:rsidR="003D3D11" w:rsidRPr="00F60B6B" w:rsidRDefault="003D3D11" w:rsidP="00F60B6B">
      <w:pPr>
        <w:spacing w:line="360" w:lineRule="auto"/>
        <w:contextualSpacing/>
        <w:jc w:val="center"/>
        <w:rPr>
          <w:rFonts w:ascii="Arial" w:hAnsi="Arial" w:cs="Arial"/>
          <w:b/>
          <w:sz w:val="24"/>
          <w:szCs w:val="24"/>
          <w:lang w:val="it-IT"/>
        </w:rPr>
      </w:pPr>
      <w:r w:rsidRPr="00F60B6B">
        <w:rPr>
          <w:rFonts w:ascii="Arial" w:hAnsi="Arial" w:cs="Arial"/>
          <w:b/>
          <w:sz w:val="24"/>
          <w:szCs w:val="24"/>
          <w:lang w:val="it-IT"/>
        </w:rPr>
        <w:t>Art. 4 – Amministrazione Trasparente</w:t>
      </w:r>
    </w:p>
    <w:p w:rsidR="000C0898" w:rsidRPr="00F60B6B" w:rsidRDefault="000C0898" w:rsidP="00F60B6B">
      <w:pPr>
        <w:spacing w:line="360" w:lineRule="auto"/>
        <w:contextualSpacing/>
        <w:jc w:val="both"/>
        <w:rPr>
          <w:rFonts w:ascii="Arial" w:hAnsi="Arial" w:cs="Arial"/>
          <w:szCs w:val="24"/>
          <w:lang w:val="it-IT"/>
        </w:rPr>
      </w:pPr>
    </w:p>
    <w:p w:rsidR="003D3D11" w:rsidRPr="00F60B6B" w:rsidRDefault="003D3D11" w:rsidP="00860A76">
      <w:pPr>
        <w:pStyle w:val="Paragrafoelenco"/>
        <w:numPr>
          <w:ilvl w:val="0"/>
          <w:numId w:val="9"/>
        </w:numPr>
        <w:spacing w:line="360" w:lineRule="auto"/>
        <w:jc w:val="both"/>
        <w:rPr>
          <w:rFonts w:ascii="Arial" w:hAnsi="Arial" w:cs="Arial"/>
          <w:szCs w:val="24"/>
          <w:lang w:val="it-IT"/>
        </w:rPr>
      </w:pPr>
      <w:r w:rsidRPr="00F60B6B">
        <w:rPr>
          <w:rFonts w:ascii="Arial" w:hAnsi="Arial" w:cs="Arial"/>
          <w:szCs w:val="24"/>
          <w:lang w:val="it-IT"/>
        </w:rPr>
        <w:t>Le categorie di dati inseriti e/o da inserire all’interno della sezione del sito denominata “Amministrazione Trasparente” sono individuat</w:t>
      </w:r>
      <w:r w:rsidR="00A3121E" w:rsidRPr="00F60B6B">
        <w:rPr>
          <w:rFonts w:ascii="Arial" w:hAnsi="Arial" w:cs="Arial"/>
          <w:szCs w:val="24"/>
          <w:lang w:val="it-IT"/>
        </w:rPr>
        <w:t>i secondo le prescrizioni delle norme di legge e regolamentari vigenti in materia.</w:t>
      </w:r>
    </w:p>
    <w:p w:rsidR="000C0898" w:rsidRPr="00F60B6B" w:rsidRDefault="000C0898" w:rsidP="00F60B6B">
      <w:pPr>
        <w:pStyle w:val="Paragrafoelenco"/>
        <w:spacing w:line="360" w:lineRule="auto"/>
        <w:jc w:val="both"/>
        <w:rPr>
          <w:rFonts w:ascii="Arial" w:hAnsi="Arial" w:cs="Arial"/>
          <w:szCs w:val="24"/>
          <w:lang w:val="it-IT"/>
        </w:rPr>
      </w:pPr>
    </w:p>
    <w:p w:rsidR="003D3D11" w:rsidRPr="00F60B6B" w:rsidRDefault="003D3D11" w:rsidP="00F60B6B">
      <w:pPr>
        <w:spacing w:line="360" w:lineRule="auto"/>
        <w:contextualSpacing/>
        <w:jc w:val="both"/>
        <w:rPr>
          <w:rFonts w:ascii="Arial" w:hAnsi="Arial" w:cs="Arial"/>
          <w:szCs w:val="24"/>
          <w:lang w:val="it-IT"/>
        </w:rPr>
      </w:pPr>
      <w:r w:rsidRPr="00F60B6B">
        <w:rPr>
          <w:rFonts w:ascii="Arial" w:hAnsi="Arial" w:cs="Arial"/>
          <w:szCs w:val="24"/>
          <w:lang w:val="it-IT"/>
        </w:rPr>
        <w:t xml:space="preserve"> </w:t>
      </w:r>
    </w:p>
    <w:p w:rsidR="003D3D11" w:rsidRPr="00F60B6B" w:rsidRDefault="003D3D11" w:rsidP="00F60B6B">
      <w:pPr>
        <w:spacing w:line="360" w:lineRule="auto"/>
        <w:contextualSpacing/>
        <w:jc w:val="center"/>
        <w:rPr>
          <w:rFonts w:ascii="Arial" w:hAnsi="Arial" w:cs="Arial"/>
          <w:b/>
          <w:sz w:val="24"/>
          <w:szCs w:val="24"/>
          <w:lang w:val="it-IT"/>
        </w:rPr>
      </w:pPr>
      <w:r w:rsidRPr="00F60B6B">
        <w:rPr>
          <w:rFonts w:ascii="Arial" w:hAnsi="Arial" w:cs="Arial"/>
          <w:b/>
          <w:sz w:val="24"/>
          <w:szCs w:val="24"/>
          <w:lang w:val="it-IT"/>
        </w:rPr>
        <w:t>Art. 5 – Cautele e limiti</w:t>
      </w:r>
    </w:p>
    <w:p w:rsidR="000C0898" w:rsidRPr="00F60B6B" w:rsidRDefault="000C0898" w:rsidP="00F60B6B">
      <w:pPr>
        <w:spacing w:line="360" w:lineRule="auto"/>
        <w:contextualSpacing/>
        <w:jc w:val="center"/>
        <w:rPr>
          <w:rFonts w:ascii="Arial" w:hAnsi="Arial" w:cs="Arial"/>
          <w:b/>
          <w:sz w:val="24"/>
          <w:szCs w:val="24"/>
          <w:lang w:val="it-IT"/>
        </w:rPr>
      </w:pPr>
    </w:p>
    <w:p w:rsidR="003D3D11" w:rsidRPr="00F60B6B" w:rsidRDefault="00A3121E" w:rsidP="00860A76">
      <w:pPr>
        <w:pStyle w:val="Paragrafoelenco"/>
        <w:numPr>
          <w:ilvl w:val="0"/>
          <w:numId w:val="10"/>
        </w:numPr>
        <w:spacing w:line="360" w:lineRule="auto"/>
        <w:jc w:val="both"/>
        <w:rPr>
          <w:rFonts w:ascii="Arial" w:hAnsi="Arial" w:cs="Arial"/>
          <w:szCs w:val="24"/>
          <w:lang w:val="it-IT"/>
        </w:rPr>
      </w:pPr>
      <w:r w:rsidRPr="00F60B6B">
        <w:rPr>
          <w:rFonts w:ascii="Arial" w:hAnsi="Arial" w:cs="Arial"/>
          <w:szCs w:val="24"/>
          <w:lang w:val="it-IT"/>
        </w:rPr>
        <w:t xml:space="preserve">Il Responsabile di Area </w:t>
      </w:r>
      <w:r w:rsidR="003D3D11" w:rsidRPr="00F60B6B">
        <w:rPr>
          <w:rFonts w:ascii="Arial" w:hAnsi="Arial" w:cs="Arial"/>
          <w:szCs w:val="24"/>
          <w:lang w:val="it-IT"/>
        </w:rPr>
        <w:t xml:space="preserve"> competente, nel procedere alla divulgazione on line di informazioni personali, è tenuto a mettere a disposizione soltanto dati esatti e aggiornati. </w:t>
      </w:r>
    </w:p>
    <w:p w:rsidR="000C0898" w:rsidRPr="00F60B6B" w:rsidRDefault="000C0898" w:rsidP="00F60B6B">
      <w:pPr>
        <w:pStyle w:val="Paragrafoelenco"/>
        <w:spacing w:line="360" w:lineRule="auto"/>
        <w:jc w:val="both"/>
        <w:rPr>
          <w:rFonts w:ascii="Arial" w:hAnsi="Arial" w:cs="Arial"/>
          <w:szCs w:val="24"/>
          <w:lang w:val="it-IT"/>
        </w:rPr>
      </w:pPr>
    </w:p>
    <w:p w:rsidR="003D3D11" w:rsidRPr="00F60B6B" w:rsidRDefault="003D3D11" w:rsidP="00860A76">
      <w:pPr>
        <w:pStyle w:val="Paragrafoelenco"/>
        <w:numPr>
          <w:ilvl w:val="0"/>
          <w:numId w:val="10"/>
        </w:numPr>
        <w:spacing w:line="360" w:lineRule="auto"/>
        <w:jc w:val="both"/>
        <w:rPr>
          <w:rFonts w:ascii="Arial" w:hAnsi="Arial" w:cs="Arial"/>
          <w:szCs w:val="24"/>
          <w:lang w:val="it-IT"/>
        </w:rPr>
      </w:pPr>
      <w:r w:rsidRPr="00F60B6B">
        <w:rPr>
          <w:rFonts w:ascii="Arial" w:hAnsi="Arial" w:cs="Arial"/>
          <w:szCs w:val="24"/>
          <w:lang w:val="it-IT"/>
        </w:rPr>
        <w:t xml:space="preserve">Relativamente ai dati personali messi a disposizione sul sito istituzionale, contenuti anche in atti e documenti amministrativi (in forma integrale, per estratto, ivi compresi gli allegati), ciascun </w:t>
      </w:r>
      <w:r w:rsidR="00A3121E" w:rsidRPr="00F60B6B">
        <w:rPr>
          <w:rFonts w:ascii="Arial" w:hAnsi="Arial" w:cs="Arial"/>
          <w:szCs w:val="24"/>
          <w:lang w:val="it-IT"/>
        </w:rPr>
        <w:t>Responsabile di Area</w:t>
      </w:r>
      <w:r w:rsidRPr="00F60B6B">
        <w:rPr>
          <w:rFonts w:ascii="Arial" w:hAnsi="Arial" w:cs="Arial"/>
          <w:szCs w:val="24"/>
          <w:lang w:val="it-IT"/>
        </w:rPr>
        <w:t xml:space="preserve"> si farà carico di ottemperare al generale divieto di diffusione dei dati idonei a rivelare lo stato di salute dei singoli interessati. Per i beneficiari di provvidenze di natura economica, di cui agli artt. 26 e 27 del D.Lgs. 33/2013, occorre inoltre che non siano diffusi ulteriori dati sensibili non pertinenti quali lo stato di disagio economico - sociale, l'indirizzo di abitazione, il</w:t>
      </w:r>
      <w:r w:rsidR="000C0898" w:rsidRPr="00F60B6B">
        <w:rPr>
          <w:rFonts w:ascii="Arial" w:hAnsi="Arial" w:cs="Arial"/>
          <w:szCs w:val="24"/>
          <w:lang w:val="it-IT"/>
        </w:rPr>
        <w:t xml:space="preserve"> </w:t>
      </w:r>
      <w:r w:rsidRPr="00F60B6B">
        <w:rPr>
          <w:rFonts w:ascii="Arial" w:hAnsi="Arial" w:cs="Arial"/>
          <w:szCs w:val="24"/>
          <w:lang w:val="it-IT"/>
        </w:rPr>
        <w:t>codice fiscale, le coordinate bancarie.</w:t>
      </w:r>
    </w:p>
    <w:p w:rsidR="00A3121E" w:rsidRPr="00F60B6B" w:rsidRDefault="00A3121E" w:rsidP="00F60B6B">
      <w:pPr>
        <w:spacing w:line="360" w:lineRule="auto"/>
        <w:contextualSpacing/>
        <w:jc w:val="both"/>
        <w:rPr>
          <w:rFonts w:ascii="Arial" w:hAnsi="Arial" w:cs="Arial"/>
          <w:szCs w:val="24"/>
          <w:lang w:val="it-IT"/>
        </w:rPr>
      </w:pPr>
    </w:p>
    <w:p w:rsidR="000C0898" w:rsidRPr="00F60B6B" w:rsidRDefault="000C0898" w:rsidP="00F60B6B">
      <w:pPr>
        <w:spacing w:line="360" w:lineRule="auto"/>
        <w:contextualSpacing/>
        <w:jc w:val="both"/>
        <w:rPr>
          <w:rFonts w:ascii="Arial" w:hAnsi="Arial" w:cs="Arial"/>
          <w:szCs w:val="24"/>
          <w:lang w:val="it-IT"/>
        </w:rPr>
      </w:pPr>
    </w:p>
    <w:p w:rsidR="007F6387" w:rsidRDefault="007F6387" w:rsidP="00F60B6B">
      <w:pPr>
        <w:spacing w:line="360" w:lineRule="auto"/>
        <w:contextualSpacing/>
        <w:jc w:val="center"/>
        <w:rPr>
          <w:rFonts w:ascii="Arial" w:hAnsi="Arial" w:cs="Arial"/>
          <w:b/>
          <w:sz w:val="24"/>
          <w:szCs w:val="24"/>
          <w:lang w:val="it-IT"/>
        </w:rPr>
      </w:pPr>
    </w:p>
    <w:p w:rsidR="003D3D11" w:rsidRPr="007F6387" w:rsidRDefault="003D3D11" w:rsidP="00F60B6B">
      <w:pPr>
        <w:spacing w:line="360" w:lineRule="auto"/>
        <w:contextualSpacing/>
        <w:jc w:val="center"/>
        <w:rPr>
          <w:rFonts w:ascii="Arial" w:hAnsi="Arial" w:cs="Arial"/>
          <w:b/>
          <w:sz w:val="24"/>
          <w:szCs w:val="24"/>
        </w:rPr>
      </w:pPr>
      <w:r w:rsidRPr="007F6387">
        <w:rPr>
          <w:rFonts w:ascii="Arial" w:hAnsi="Arial" w:cs="Arial"/>
          <w:b/>
          <w:sz w:val="24"/>
          <w:szCs w:val="24"/>
        </w:rPr>
        <w:lastRenderedPageBreak/>
        <w:t>Art. 6 – Albo Pretorio on line</w:t>
      </w:r>
    </w:p>
    <w:p w:rsidR="000C0898" w:rsidRPr="007F6387" w:rsidRDefault="000C0898" w:rsidP="00F60B6B">
      <w:pPr>
        <w:spacing w:line="360" w:lineRule="auto"/>
        <w:contextualSpacing/>
        <w:jc w:val="center"/>
        <w:rPr>
          <w:rFonts w:ascii="Arial" w:hAnsi="Arial" w:cs="Arial"/>
          <w:b/>
          <w:sz w:val="24"/>
          <w:szCs w:val="24"/>
        </w:rPr>
      </w:pPr>
    </w:p>
    <w:p w:rsidR="003D3D11" w:rsidRPr="00F60B6B" w:rsidRDefault="003D3D11" w:rsidP="00860A76">
      <w:pPr>
        <w:pStyle w:val="Paragrafoelenco"/>
        <w:numPr>
          <w:ilvl w:val="0"/>
          <w:numId w:val="11"/>
        </w:numPr>
        <w:spacing w:line="360" w:lineRule="auto"/>
        <w:jc w:val="both"/>
        <w:rPr>
          <w:rFonts w:ascii="Arial" w:hAnsi="Arial" w:cs="Arial"/>
          <w:szCs w:val="24"/>
          <w:lang w:val="it-IT"/>
        </w:rPr>
      </w:pPr>
      <w:r w:rsidRPr="00F60B6B">
        <w:rPr>
          <w:rFonts w:ascii="Arial" w:hAnsi="Arial" w:cs="Arial"/>
          <w:szCs w:val="24"/>
          <w:lang w:val="it-IT"/>
        </w:rPr>
        <w:t>Nel sito istitu</w:t>
      </w:r>
      <w:r w:rsidR="00A3121E" w:rsidRPr="00F60B6B">
        <w:rPr>
          <w:rFonts w:ascii="Arial" w:hAnsi="Arial" w:cs="Arial"/>
          <w:szCs w:val="24"/>
          <w:lang w:val="it-IT"/>
        </w:rPr>
        <w:t xml:space="preserve">zionale del Comune di </w:t>
      </w:r>
      <w:r w:rsidR="00BF37E6">
        <w:rPr>
          <w:rFonts w:ascii="Arial" w:hAnsi="Arial" w:cs="Arial"/>
          <w:szCs w:val="24"/>
          <w:lang w:val="it-IT"/>
        </w:rPr>
        <w:t>Talla</w:t>
      </w:r>
      <w:r w:rsidR="00A3121E" w:rsidRPr="00F60B6B">
        <w:rPr>
          <w:rFonts w:ascii="Arial" w:hAnsi="Arial" w:cs="Arial"/>
          <w:szCs w:val="24"/>
          <w:lang w:val="it-IT"/>
        </w:rPr>
        <w:t xml:space="preserve"> </w:t>
      </w:r>
      <w:r w:rsidRPr="00F60B6B">
        <w:rPr>
          <w:rFonts w:ascii="Arial" w:hAnsi="Arial" w:cs="Arial"/>
          <w:szCs w:val="24"/>
          <w:lang w:val="it-IT"/>
        </w:rPr>
        <w:t xml:space="preserve"> è presente, apposita sezione dedicata all’Albo Pretorio dell’Amministrazione Albo Pretorio on-line, dove, dal 1° gennaio 2011, in ottemperanza, tra l’altro, alle disposizioni di cui all'art. 32 della legge n. 69 del 18 giugno 2009, si procede all’integrale pubblicazione di tutti quegli atti per i quali la legge impone la pubblicazione come condizione di efficacia finalizzata a produrre gli effetti previsti.</w:t>
      </w:r>
    </w:p>
    <w:p w:rsidR="000C0898" w:rsidRPr="00F60B6B" w:rsidRDefault="000C0898" w:rsidP="00F60B6B">
      <w:pPr>
        <w:pStyle w:val="Paragrafoelenco"/>
        <w:spacing w:line="360" w:lineRule="auto"/>
        <w:jc w:val="both"/>
        <w:rPr>
          <w:rFonts w:ascii="Arial" w:hAnsi="Arial" w:cs="Arial"/>
          <w:szCs w:val="24"/>
          <w:lang w:val="it-IT"/>
        </w:rPr>
      </w:pPr>
    </w:p>
    <w:p w:rsidR="003D3D11" w:rsidRPr="00F60B6B" w:rsidRDefault="003D3D11" w:rsidP="00F60B6B">
      <w:pPr>
        <w:spacing w:line="360" w:lineRule="auto"/>
        <w:contextualSpacing/>
        <w:jc w:val="both"/>
        <w:rPr>
          <w:rFonts w:ascii="Arial" w:hAnsi="Arial" w:cs="Arial"/>
          <w:szCs w:val="24"/>
          <w:lang w:val="it-IT"/>
        </w:rPr>
      </w:pPr>
    </w:p>
    <w:p w:rsidR="003D3D11" w:rsidRPr="00F60B6B" w:rsidRDefault="003D3D11" w:rsidP="00F60B6B">
      <w:pPr>
        <w:spacing w:line="360" w:lineRule="auto"/>
        <w:contextualSpacing/>
        <w:jc w:val="center"/>
        <w:rPr>
          <w:rFonts w:ascii="Arial" w:hAnsi="Arial" w:cs="Arial"/>
          <w:b/>
          <w:sz w:val="24"/>
          <w:szCs w:val="24"/>
          <w:lang w:val="it-IT"/>
        </w:rPr>
      </w:pPr>
      <w:r w:rsidRPr="00F60B6B">
        <w:rPr>
          <w:rFonts w:ascii="Arial" w:hAnsi="Arial" w:cs="Arial"/>
          <w:b/>
          <w:sz w:val="24"/>
          <w:szCs w:val="24"/>
          <w:lang w:val="it-IT"/>
        </w:rPr>
        <w:t>Art. 7 – PEC e stato di attuazione</w:t>
      </w:r>
    </w:p>
    <w:p w:rsidR="000C0898" w:rsidRPr="00F60B6B" w:rsidRDefault="000C0898" w:rsidP="00F60B6B">
      <w:pPr>
        <w:spacing w:line="360" w:lineRule="auto"/>
        <w:contextualSpacing/>
        <w:jc w:val="center"/>
        <w:rPr>
          <w:rFonts w:ascii="Arial" w:hAnsi="Arial" w:cs="Arial"/>
          <w:b/>
          <w:sz w:val="24"/>
          <w:szCs w:val="24"/>
          <w:lang w:val="it-IT"/>
        </w:rPr>
      </w:pPr>
    </w:p>
    <w:p w:rsidR="003D3D11" w:rsidRPr="00F60B6B" w:rsidRDefault="00A3121E" w:rsidP="00860A76">
      <w:pPr>
        <w:pStyle w:val="Paragrafoelenco"/>
        <w:numPr>
          <w:ilvl w:val="0"/>
          <w:numId w:val="12"/>
        </w:numPr>
        <w:spacing w:line="360" w:lineRule="auto"/>
        <w:jc w:val="both"/>
        <w:rPr>
          <w:rFonts w:ascii="Arial" w:hAnsi="Arial" w:cs="Arial"/>
          <w:szCs w:val="24"/>
          <w:lang w:val="it-IT"/>
        </w:rPr>
      </w:pPr>
      <w:r w:rsidRPr="00F60B6B">
        <w:rPr>
          <w:rFonts w:ascii="Arial" w:hAnsi="Arial" w:cs="Arial"/>
          <w:szCs w:val="24"/>
          <w:lang w:val="it-IT"/>
        </w:rPr>
        <w:t xml:space="preserve">Il Comune di </w:t>
      </w:r>
      <w:r w:rsidR="00BF37E6">
        <w:rPr>
          <w:rFonts w:ascii="Arial" w:hAnsi="Arial" w:cs="Arial"/>
          <w:szCs w:val="24"/>
          <w:lang w:val="it-IT"/>
        </w:rPr>
        <w:t>Talla</w:t>
      </w:r>
      <w:r w:rsidRPr="00F60B6B">
        <w:rPr>
          <w:rFonts w:ascii="Arial" w:hAnsi="Arial" w:cs="Arial"/>
          <w:szCs w:val="24"/>
          <w:lang w:val="it-IT"/>
        </w:rPr>
        <w:t xml:space="preserve"> </w:t>
      </w:r>
      <w:r w:rsidR="003D3D11" w:rsidRPr="00F60B6B">
        <w:rPr>
          <w:rFonts w:ascii="Arial" w:hAnsi="Arial" w:cs="Arial"/>
          <w:szCs w:val="24"/>
          <w:lang w:val="it-IT"/>
        </w:rPr>
        <w:t xml:space="preserve"> ha attivato apposit</w:t>
      </w:r>
      <w:r w:rsidR="000C0898" w:rsidRPr="00F60B6B">
        <w:rPr>
          <w:rFonts w:ascii="Arial" w:hAnsi="Arial" w:cs="Arial"/>
          <w:szCs w:val="24"/>
          <w:lang w:val="it-IT"/>
        </w:rPr>
        <w:t>e</w:t>
      </w:r>
      <w:r w:rsidR="003D3D11" w:rsidRPr="00F60B6B">
        <w:rPr>
          <w:rFonts w:ascii="Arial" w:hAnsi="Arial" w:cs="Arial"/>
          <w:szCs w:val="24"/>
          <w:lang w:val="it-IT"/>
        </w:rPr>
        <w:t xml:space="preserve"> casell</w:t>
      </w:r>
      <w:r w:rsidR="000C0898" w:rsidRPr="00F60B6B">
        <w:rPr>
          <w:rFonts w:ascii="Arial" w:hAnsi="Arial" w:cs="Arial"/>
          <w:szCs w:val="24"/>
          <w:lang w:val="it-IT"/>
        </w:rPr>
        <w:t>e</w:t>
      </w:r>
      <w:r w:rsidR="003D3D11" w:rsidRPr="00F60B6B">
        <w:rPr>
          <w:rFonts w:ascii="Arial" w:hAnsi="Arial" w:cs="Arial"/>
          <w:szCs w:val="24"/>
          <w:lang w:val="it-IT"/>
        </w:rPr>
        <w:t xml:space="preserve"> di posta elettronica istituzionale, a</w:t>
      </w:r>
      <w:r w:rsidR="000C0898" w:rsidRPr="00F60B6B">
        <w:rPr>
          <w:rFonts w:ascii="Arial" w:hAnsi="Arial" w:cs="Arial"/>
          <w:szCs w:val="24"/>
          <w:lang w:val="it-IT"/>
        </w:rPr>
        <w:t xml:space="preserve">i seguenti indirizzi: </w:t>
      </w:r>
    </w:p>
    <w:p w:rsidR="00DF7F06" w:rsidRPr="00BF37E6" w:rsidRDefault="00AD7806" w:rsidP="00860A76">
      <w:pPr>
        <w:pStyle w:val="Paragrafoelenco"/>
        <w:numPr>
          <w:ilvl w:val="1"/>
          <w:numId w:val="13"/>
        </w:numPr>
        <w:spacing w:line="360" w:lineRule="auto"/>
        <w:jc w:val="both"/>
        <w:rPr>
          <w:rStyle w:val="Collegamentoipertestuale"/>
          <w:rFonts w:ascii="Arial" w:hAnsi="Arial" w:cs="Arial"/>
          <w:color w:val="auto"/>
          <w:szCs w:val="24"/>
          <w:u w:val="none"/>
          <w:lang w:val="it-IT"/>
        </w:rPr>
      </w:pPr>
      <w:hyperlink r:id="rId9" w:history="1">
        <w:r w:rsidR="00BF37E6">
          <w:rPr>
            <w:rStyle w:val="Collegamentoipertestuale"/>
            <w:rFonts w:ascii="Arial" w:hAnsi="Arial" w:cs="Arial"/>
            <w:szCs w:val="24"/>
            <w:lang w:val="it-IT"/>
          </w:rPr>
          <w:t>talla@casentino.toscana.it</w:t>
        </w:r>
      </w:hyperlink>
    </w:p>
    <w:p w:rsidR="00BF37E6" w:rsidRPr="00F60B6B" w:rsidRDefault="00BF37E6" w:rsidP="00860A76">
      <w:pPr>
        <w:pStyle w:val="Paragrafoelenco"/>
        <w:numPr>
          <w:ilvl w:val="1"/>
          <w:numId w:val="13"/>
        </w:numPr>
        <w:spacing w:line="360" w:lineRule="auto"/>
        <w:jc w:val="both"/>
        <w:rPr>
          <w:rFonts w:ascii="Arial" w:hAnsi="Arial" w:cs="Arial"/>
          <w:szCs w:val="24"/>
          <w:lang w:val="it-IT"/>
        </w:rPr>
      </w:pPr>
      <w:r>
        <w:rPr>
          <w:rStyle w:val="Collegamentoipertestuale"/>
          <w:rFonts w:ascii="Arial" w:hAnsi="Arial" w:cs="Arial"/>
          <w:szCs w:val="24"/>
          <w:lang w:val="it-IT"/>
        </w:rPr>
        <w:t>Sindaco.talla@casentino.toscana.it</w:t>
      </w:r>
    </w:p>
    <w:p w:rsidR="00D95978" w:rsidRPr="00F60B6B" w:rsidRDefault="00D95978" w:rsidP="00F60B6B">
      <w:pPr>
        <w:pStyle w:val="Paragrafoelenco"/>
        <w:spacing w:line="360" w:lineRule="auto"/>
        <w:ind w:left="1092"/>
        <w:jc w:val="both"/>
        <w:rPr>
          <w:rFonts w:ascii="Arial" w:hAnsi="Arial" w:cs="Arial"/>
          <w:szCs w:val="24"/>
          <w:lang w:val="it-IT"/>
        </w:rPr>
      </w:pPr>
    </w:p>
    <w:p w:rsidR="000C0898" w:rsidRPr="00F60B6B" w:rsidRDefault="000C0898" w:rsidP="00F60B6B">
      <w:pPr>
        <w:pStyle w:val="Paragrafoelenco"/>
        <w:spacing w:line="360" w:lineRule="auto"/>
        <w:ind w:left="1068"/>
        <w:jc w:val="both"/>
        <w:rPr>
          <w:rFonts w:ascii="Arial" w:hAnsi="Arial" w:cs="Arial"/>
          <w:szCs w:val="24"/>
          <w:lang w:val="it-IT"/>
        </w:rPr>
      </w:pPr>
    </w:p>
    <w:p w:rsidR="003D3D11" w:rsidRPr="00F60B6B" w:rsidRDefault="003D3D11" w:rsidP="00860A76">
      <w:pPr>
        <w:pStyle w:val="Paragrafoelenco"/>
        <w:numPr>
          <w:ilvl w:val="0"/>
          <w:numId w:val="13"/>
        </w:numPr>
        <w:spacing w:line="360" w:lineRule="auto"/>
        <w:jc w:val="both"/>
        <w:rPr>
          <w:rFonts w:ascii="Arial" w:hAnsi="Arial" w:cs="Arial"/>
          <w:szCs w:val="24"/>
          <w:lang w:val="it-IT"/>
        </w:rPr>
      </w:pPr>
      <w:r w:rsidRPr="00F60B6B">
        <w:rPr>
          <w:rFonts w:ascii="Arial" w:hAnsi="Arial" w:cs="Arial"/>
          <w:szCs w:val="24"/>
          <w:lang w:val="it-IT"/>
        </w:rPr>
        <w:t xml:space="preserve">L'indirizzo </w:t>
      </w:r>
      <w:hyperlink r:id="rId10" w:history="1">
        <w:r w:rsidR="00BF37E6" w:rsidRPr="009C57A7">
          <w:rPr>
            <w:rStyle w:val="Collegamentoipertestuale"/>
            <w:rFonts w:ascii="Arial" w:hAnsi="Arial" w:cs="Arial"/>
            <w:szCs w:val="24"/>
            <w:lang w:val="it-IT"/>
          </w:rPr>
          <w:t>talla@casentino.toscana.it</w:t>
        </w:r>
      </w:hyperlink>
      <w:r w:rsidRPr="00F60B6B">
        <w:rPr>
          <w:rFonts w:ascii="Arial" w:hAnsi="Arial" w:cs="Arial"/>
          <w:szCs w:val="24"/>
          <w:lang w:val="it-IT"/>
        </w:rPr>
        <w:t xml:space="preserve"> reso pubblico ai sensi dell’articolo 15, comma 3 del DPCM 31 ottobre 2000, è presente sulla home page del sito istitu</w:t>
      </w:r>
      <w:r w:rsidR="00A3121E" w:rsidRPr="00F60B6B">
        <w:rPr>
          <w:rFonts w:ascii="Arial" w:hAnsi="Arial" w:cs="Arial"/>
          <w:szCs w:val="24"/>
          <w:lang w:val="it-IT"/>
        </w:rPr>
        <w:t>ziona</w:t>
      </w:r>
      <w:r w:rsidR="001B36F3" w:rsidRPr="00F60B6B">
        <w:rPr>
          <w:rFonts w:ascii="Arial" w:hAnsi="Arial" w:cs="Arial"/>
          <w:szCs w:val="24"/>
          <w:lang w:val="it-IT"/>
        </w:rPr>
        <w:t xml:space="preserve">le del Comune di </w:t>
      </w:r>
      <w:r w:rsidR="00BF37E6">
        <w:rPr>
          <w:rFonts w:ascii="Arial" w:hAnsi="Arial" w:cs="Arial"/>
          <w:szCs w:val="24"/>
          <w:lang w:val="it-IT"/>
        </w:rPr>
        <w:t>Talla</w:t>
      </w:r>
      <w:r w:rsidRPr="00F60B6B">
        <w:rPr>
          <w:rFonts w:ascii="Arial" w:hAnsi="Arial" w:cs="Arial"/>
          <w:szCs w:val="24"/>
          <w:lang w:val="it-IT"/>
        </w:rPr>
        <w:t xml:space="preserve">. Gli altri </w:t>
      </w:r>
      <w:r w:rsidR="0025556A" w:rsidRPr="00F60B6B">
        <w:rPr>
          <w:rFonts w:ascii="Arial" w:hAnsi="Arial" w:cs="Arial"/>
          <w:szCs w:val="24"/>
          <w:lang w:val="it-IT"/>
        </w:rPr>
        <w:t>tre</w:t>
      </w:r>
      <w:r w:rsidRPr="00F60B6B">
        <w:rPr>
          <w:rFonts w:ascii="Arial" w:hAnsi="Arial" w:cs="Arial"/>
          <w:szCs w:val="24"/>
          <w:lang w:val="it-IT"/>
        </w:rPr>
        <w:t xml:space="preserve"> indirizzi, riferiti rispettivamente ai </w:t>
      </w:r>
      <w:r w:rsidR="00DF7F06" w:rsidRPr="00F60B6B">
        <w:rPr>
          <w:rFonts w:ascii="Arial" w:hAnsi="Arial" w:cs="Arial"/>
          <w:szCs w:val="24"/>
          <w:lang w:val="it-IT"/>
        </w:rPr>
        <w:t>servizi Amministrativo</w:t>
      </w:r>
      <w:r w:rsidR="00D95978" w:rsidRPr="00F60B6B">
        <w:rPr>
          <w:rFonts w:ascii="Arial" w:hAnsi="Arial" w:cs="Arial"/>
          <w:szCs w:val="24"/>
          <w:lang w:val="it-IT"/>
        </w:rPr>
        <w:t xml:space="preserve">, </w:t>
      </w:r>
      <w:r w:rsidR="00DF7F06" w:rsidRPr="00F60B6B">
        <w:rPr>
          <w:rFonts w:ascii="Arial" w:hAnsi="Arial" w:cs="Arial"/>
          <w:szCs w:val="24"/>
          <w:lang w:val="it-IT"/>
        </w:rPr>
        <w:t xml:space="preserve"> Finanziario</w:t>
      </w:r>
      <w:r w:rsidR="00D95978" w:rsidRPr="00F60B6B">
        <w:rPr>
          <w:rFonts w:ascii="Arial" w:hAnsi="Arial" w:cs="Arial"/>
          <w:szCs w:val="24"/>
          <w:lang w:val="it-IT"/>
        </w:rPr>
        <w:t xml:space="preserve"> e</w:t>
      </w:r>
      <w:r w:rsidR="0025556A" w:rsidRPr="00F60B6B">
        <w:rPr>
          <w:rFonts w:ascii="Arial" w:hAnsi="Arial" w:cs="Arial"/>
          <w:szCs w:val="24"/>
          <w:lang w:val="it-IT"/>
        </w:rPr>
        <w:t xml:space="preserve"> </w:t>
      </w:r>
      <w:r w:rsidR="00DF7F06" w:rsidRPr="00F60B6B">
        <w:rPr>
          <w:rFonts w:ascii="Arial" w:hAnsi="Arial" w:cs="Arial"/>
          <w:szCs w:val="24"/>
          <w:lang w:val="it-IT"/>
        </w:rPr>
        <w:t>Tecnico</w:t>
      </w:r>
      <w:r w:rsidRPr="00F60B6B">
        <w:rPr>
          <w:rFonts w:ascii="Arial" w:hAnsi="Arial" w:cs="Arial"/>
          <w:szCs w:val="24"/>
          <w:lang w:val="it-IT"/>
        </w:rPr>
        <w:t>, sono presenti nell'apposita pagina “Elenco caselle posta e PEC” raggiungibile dal menù della colonna sinistra della home page.</w:t>
      </w:r>
    </w:p>
    <w:p w:rsidR="00DF7F06" w:rsidRPr="00F60B6B" w:rsidRDefault="00DF7F06" w:rsidP="00F60B6B">
      <w:pPr>
        <w:tabs>
          <w:tab w:val="left" w:pos="142"/>
        </w:tabs>
        <w:spacing w:line="360" w:lineRule="auto"/>
        <w:contextualSpacing/>
        <w:jc w:val="both"/>
        <w:rPr>
          <w:rFonts w:ascii="Arial" w:hAnsi="Arial" w:cs="Arial"/>
          <w:szCs w:val="24"/>
          <w:lang w:val="it-IT"/>
        </w:rPr>
      </w:pPr>
    </w:p>
    <w:p w:rsidR="003D3D11" w:rsidRPr="00F60B6B" w:rsidRDefault="003D3D11" w:rsidP="00860A76">
      <w:pPr>
        <w:pStyle w:val="Paragrafoelenco"/>
        <w:numPr>
          <w:ilvl w:val="0"/>
          <w:numId w:val="13"/>
        </w:numPr>
        <w:spacing w:line="360" w:lineRule="auto"/>
        <w:jc w:val="both"/>
        <w:rPr>
          <w:rFonts w:ascii="Arial" w:hAnsi="Arial" w:cs="Arial"/>
          <w:szCs w:val="24"/>
          <w:lang w:val="it-IT"/>
        </w:rPr>
      </w:pPr>
      <w:r w:rsidRPr="00F60B6B">
        <w:rPr>
          <w:rFonts w:ascii="Arial" w:hAnsi="Arial" w:cs="Arial"/>
          <w:szCs w:val="24"/>
          <w:lang w:val="it-IT"/>
        </w:rPr>
        <w:t xml:space="preserve">L’uso della casella di </w:t>
      </w:r>
      <w:r w:rsidR="001B36F3" w:rsidRPr="00F60B6B">
        <w:rPr>
          <w:rFonts w:ascii="Arial" w:hAnsi="Arial" w:cs="Arial"/>
          <w:szCs w:val="24"/>
          <w:lang w:val="it-IT"/>
        </w:rPr>
        <w:t xml:space="preserve">posta istituzionale del Comune </w:t>
      </w:r>
      <w:hyperlink r:id="rId11" w:history="1">
        <w:r w:rsidR="00BF37E6" w:rsidRPr="009C57A7">
          <w:rPr>
            <w:rStyle w:val="Collegamentoipertestuale"/>
            <w:rFonts w:ascii="Arial" w:hAnsi="Arial" w:cs="Arial"/>
            <w:szCs w:val="24"/>
            <w:lang w:val="it-IT"/>
          </w:rPr>
          <w:t>c.talla@postacert.toscana.it</w:t>
        </w:r>
      </w:hyperlink>
      <w:r w:rsidR="0025556A" w:rsidRPr="00F60B6B">
        <w:rPr>
          <w:rFonts w:ascii="Arial" w:hAnsi="Arial" w:cs="Arial"/>
          <w:szCs w:val="24"/>
          <w:lang w:val="it-IT"/>
        </w:rPr>
        <w:t xml:space="preserve"> </w:t>
      </w:r>
      <w:r w:rsidR="00D95978" w:rsidRPr="00F60B6B">
        <w:rPr>
          <w:rFonts w:ascii="Arial" w:hAnsi="Arial" w:cs="Arial"/>
          <w:szCs w:val="24"/>
          <w:lang w:val="it-IT"/>
        </w:rPr>
        <w:t>è regolamentato dalle norme vigenti.</w:t>
      </w:r>
    </w:p>
    <w:p w:rsidR="0025556A" w:rsidRPr="00F60B6B" w:rsidRDefault="0025556A" w:rsidP="00F60B6B">
      <w:pPr>
        <w:spacing w:line="360" w:lineRule="auto"/>
        <w:contextualSpacing/>
        <w:jc w:val="both"/>
        <w:rPr>
          <w:rFonts w:ascii="Arial" w:hAnsi="Arial" w:cs="Arial"/>
          <w:szCs w:val="24"/>
          <w:lang w:val="it-IT"/>
        </w:rPr>
      </w:pPr>
    </w:p>
    <w:p w:rsidR="003D3D11" w:rsidRPr="00F60B6B" w:rsidRDefault="003D3D11" w:rsidP="00860A76">
      <w:pPr>
        <w:pStyle w:val="Paragrafoelenco"/>
        <w:numPr>
          <w:ilvl w:val="0"/>
          <w:numId w:val="13"/>
        </w:numPr>
        <w:spacing w:line="360" w:lineRule="auto"/>
        <w:jc w:val="both"/>
        <w:rPr>
          <w:rFonts w:ascii="Arial" w:hAnsi="Arial" w:cs="Arial"/>
          <w:szCs w:val="24"/>
          <w:lang w:val="it-IT"/>
        </w:rPr>
      </w:pPr>
      <w:r w:rsidRPr="00F60B6B">
        <w:rPr>
          <w:rFonts w:ascii="Arial" w:hAnsi="Arial" w:cs="Arial"/>
          <w:szCs w:val="24"/>
          <w:lang w:val="it-IT"/>
        </w:rPr>
        <w:t>Le vigenti regole di utilizzo della PEC per i documenti in uscita, prevedono che:</w:t>
      </w:r>
    </w:p>
    <w:p w:rsidR="003D3D11" w:rsidRPr="00F60B6B" w:rsidRDefault="003D3D11" w:rsidP="00860A76">
      <w:pPr>
        <w:pStyle w:val="Paragrafoelenco"/>
        <w:numPr>
          <w:ilvl w:val="0"/>
          <w:numId w:val="14"/>
        </w:numPr>
        <w:spacing w:line="360" w:lineRule="auto"/>
        <w:jc w:val="both"/>
        <w:rPr>
          <w:rFonts w:ascii="Arial" w:hAnsi="Arial" w:cs="Arial"/>
          <w:szCs w:val="24"/>
          <w:lang w:val="it-IT"/>
        </w:rPr>
      </w:pPr>
      <w:r w:rsidRPr="00F60B6B">
        <w:rPr>
          <w:rFonts w:ascii="Arial" w:hAnsi="Arial" w:cs="Arial"/>
          <w:szCs w:val="24"/>
          <w:lang w:val="it-IT"/>
        </w:rPr>
        <w:t>la spedizione dei documenti informatici, attraverso la casella istituzionale, può essere effettuata autonomamente dai singoli uffici comunali;</w:t>
      </w:r>
    </w:p>
    <w:p w:rsidR="003D3D11" w:rsidRPr="00F60B6B" w:rsidRDefault="003D3D11" w:rsidP="00860A76">
      <w:pPr>
        <w:pStyle w:val="Paragrafoelenco"/>
        <w:numPr>
          <w:ilvl w:val="0"/>
          <w:numId w:val="14"/>
        </w:numPr>
        <w:spacing w:line="360" w:lineRule="auto"/>
        <w:jc w:val="both"/>
        <w:rPr>
          <w:rFonts w:ascii="Arial" w:hAnsi="Arial" w:cs="Arial"/>
          <w:szCs w:val="24"/>
          <w:lang w:val="it-IT"/>
        </w:rPr>
      </w:pPr>
      <w:r w:rsidRPr="00F60B6B">
        <w:rPr>
          <w:rFonts w:ascii="Arial" w:hAnsi="Arial" w:cs="Arial"/>
          <w:szCs w:val="24"/>
          <w:lang w:val="it-IT"/>
        </w:rPr>
        <w:t>i documenti informatici sono trasmessi all’indirizzo elettronico dichiarato dai destinatari, ovvero abilitato alla ricezione della posta per via telematica;</w:t>
      </w:r>
    </w:p>
    <w:p w:rsidR="003D3D11" w:rsidRPr="00F60B6B" w:rsidRDefault="003D3D11" w:rsidP="00860A76">
      <w:pPr>
        <w:pStyle w:val="Paragrafoelenco"/>
        <w:numPr>
          <w:ilvl w:val="0"/>
          <w:numId w:val="14"/>
        </w:numPr>
        <w:spacing w:line="360" w:lineRule="auto"/>
        <w:jc w:val="both"/>
        <w:rPr>
          <w:rFonts w:ascii="Arial" w:hAnsi="Arial" w:cs="Arial"/>
          <w:szCs w:val="24"/>
          <w:lang w:val="it-IT"/>
        </w:rPr>
      </w:pPr>
      <w:r w:rsidRPr="00F60B6B">
        <w:rPr>
          <w:rFonts w:ascii="Arial" w:hAnsi="Arial" w:cs="Arial"/>
          <w:szCs w:val="24"/>
          <w:lang w:val="it-IT"/>
        </w:rPr>
        <w:t xml:space="preserve">il documento informatico, da trasmettere mediante PEC ai soggetti privati, deve essere sottoscritto con firma digitale per poter soddisfare il requisito legale della forma scritta e possedere valore giuridico probatorio; i </w:t>
      </w:r>
      <w:r w:rsidR="00F05FD8" w:rsidRPr="00F60B6B">
        <w:rPr>
          <w:rFonts w:ascii="Arial" w:hAnsi="Arial" w:cs="Arial"/>
          <w:szCs w:val="24"/>
          <w:lang w:val="it-IT"/>
        </w:rPr>
        <w:t xml:space="preserve">singoli responsabili di Area </w:t>
      </w:r>
      <w:r w:rsidRPr="00F60B6B">
        <w:rPr>
          <w:rFonts w:ascii="Arial" w:hAnsi="Arial" w:cs="Arial"/>
          <w:szCs w:val="24"/>
          <w:lang w:val="it-IT"/>
        </w:rPr>
        <w:t>rispondono personalmente della corretta formazione e sottoscrizione dei documenti informatici;</w:t>
      </w:r>
    </w:p>
    <w:p w:rsidR="003D3D11" w:rsidRPr="00F60B6B" w:rsidRDefault="003D3D11" w:rsidP="00F60B6B">
      <w:pPr>
        <w:spacing w:line="360" w:lineRule="auto"/>
        <w:contextualSpacing/>
        <w:jc w:val="both"/>
        <w:rPr>
          <w:rFonts w:ascii="Arial" w:hAnsi="Arial" w:cs="Arial"/>
          <w:szCs w:val="24"/>
          <w:lang w:val="it-IT"/>
        </w:rPr>
      </w:pPr>
    </w:p>
    <w:p w:rsidR="0025556A" w:rsidRPr="00F60B6B" w:rsidRDefault="0025556A" w:rsidP="00F60B6B">
      <w:pPr>
        <w:spacing w:line="360" w:lineRule="auto"/>
        <w:contextualSpacing/>
        <w:jc w:val="both"/>
        <w:rPr>
          <w:rFonts w:ascii="Arial" w:hAnsi="Arial" w:cs="Arial"/>
          <w:szCs w:val="24"/>
          <w:lang w:val="it-IT"/>
        </w:rPr>
      </w:pPr>
    </w:p>
    <w:p w:rsidR="0025556A" w:rsidRPr="00F60B6B" w:rsidRDefault="0025556A" w:rsidP="00F60B6B">
      <w:pPr>
        <w:spacing w:line="360" w:lineRule="auto"/>
        <w:contextualSpacing/>
        <w:jc w:val="both"/>
        <w:rPr>
          <w:rFonts w:ascii="Arial" w:hAnsi="Arial" w:cs="Arial"/>
          <w:szCs w:val="24"/>
          <w:lang w:val="it-IT"/>
        </w:rPr>
      </w:pPr>
    </w:p>
    <w:p w:rsidR="0025556A" w:rsidRPr="00F60B6B" w:rsidRDefault="0025556A" w:rsidP="00F60B6B">
      <w:pPr>
        <w:spacing w:line="360" w:lineRule="auto"/>
        <w:contextualSpacing/>
        <w:jc w:val="both"/>
        <w:rPr>
          <w:rFonts w:ascii="Arial" w:hAnsi="Arial" w:cs="Arial"/>
          <w:szCs w:val="24"/>
          <w:lang w:val="it-IT"/>
        </w:rPr>
      </w:pPr>
    </w:p>
    <w:p w:rsidR="0025556A" w:rsidRPr="00F60B6B" w:rsidRDefault="0025556A" w:rsidP="00F60B6B">
      <w:pPr>
        <w:spacing w:line="360" w:lineRule="auto"/>
        <w:contextualSpacing/>
        <w:jc w:val="both"/>
        <w:rPr>
          <w:rFonts w:ascii="Arial" w:hAnsi="Arial" w:cs="Arial"/>
          <w:szCs w:val="24"/>
          <w:lang w:val="it-IT"/>
        </w:rPr>
      </w:pPr>
    </w:p>
    <w:p w:rsidR="0025556A" w:rsidRDefault="0025556A" w:rsidP="00F60B6B">
      <w:pPr>
        <w:spacing w:line="360" w:lineRule="auto"/>
        <w:contextualSpacing/>
        <w:jc w:val="both"/>
        <w:rPr>
          <w:rFonts w:ascii="Arial" w:hAnsi="Arial" w:cs="Arial"/>
          <w:szCs w:val="24"/>
          <w:lang w:val="it-IT"/>
        </w:rPr>
      </w:pPr>
    </w:p>
    <w:p w:rsidR="007F6387" w:rsidRDefault="007F6387" w:rsidP="00F60B6B">
      <w:pPr>
        <w:spacing w:line="360" w:lineRule="auto"/>
        <w:contextualSpacing/>
        <w:jc w:val="both"/>
        <w:rPr>
          <w:rFonts w:ascii="Arial" w:hAnsi="Arial" w:cs="Arial"/>
          <w:szCs w:val="24"/>
          <w:lang w:val="it-IT"/>
        </w:rPr>
      </w:pPr>
    </w:p>
    <w:p w:rsidR="007F6387" w:rsidRPr="00F60B6B" w:rsidRDefault="007F6387" w:rsidP="00F60B6B">
      <w:pPr>
        <w:spacing w:line="360" w:lineRule="auto"/>
        <w:contextualSpacing/>
        <w:jc w:val="both"/>
        <w:rPr>
          <w:rFonts w:ascii="Arial" w:hAnsi="Arial" w:cs="Arial"/>
          <w:szCs w:val="24"/>
          <w:lang w:val="it-IT"/>
        </w:rPr>
      </w:pPr>
    </w:p>
    <w:p w:rsidR="003D3D11" w:rsidRPr="00F60B6B" w:rsidRDefault="003D3D11" w:rsidP="00F60B6B">
      <w:pPr>
        <w:spacing w:line="360" w:lineRule="auto"/>
        <w:contextualSpacing/>
        <w:jc w:val="center"/>
        <w:rPr>
          <w:rFonts w:ascii="Arial" w:hAnsi="Arial" w:cs="Arial"/>
          <w:b/>
          <w:smallCaps/>
          <w:sz w:val="28"/>
          <w:szCs w:val="28"/>
          <w:lang w:val="it-IT"/>
        </w:rPr>
      </w:pPr>
      <w:r w:rsidRPr="00F60B6B">
        <w:rPr>
          <w:rFonts w:ascii="Arial" w:hAnsi="Arial" w:cs="Arial"/>
          <w:b/>
          <w:smallCaps/>
          <w:sz w:val="28"/>
          <w:szCs w:val="28"/>
          <w:lang w:val="it-IT"/>
        </w:rPr>
        <w:t>Parte II - Procedimento di elaborazione e adozione del Programma</w:t>
      </w:r>
    </w:p>
    <w:p w:rsidR="00F05FD8" w:rsidRPr="00F60B6B" w:rsidRDefault="00F05FD8" w:rsidP="00F60B6B">
      <w:pPr>
        <w:spacing w:line="360" w:lineRule="auto"/>
        <w:contextualSpacing/>
        <w:jc w:val="both"/>
        <w:rPr>
          <w:rFonts w:ascii="Arial" w:hAnsi="Arial" w:cs="Arial"/>
          <w:szCs w:val="24"/>
          <w:lang w:val="it-IT"/>
        </w:rPr>
      </w:pPr>
    </w:p>
    <w:p w:rsidR="003D3D11" w:rsidRPr="00F60B6B" w:rsidRDefault="003D3D11" w:rsidP="00F60B6B">
      <w:pPr>
        <w:spacing w:line="360" w:lineRule="auto"/>
        <w:contextualSpacing/>
        <w:jc w:val="center"/>
        <w:rPr>
          <w:rFonts w:ascii="Arial" w:hAnsi="Arial" w:cs="Arial"/>
          <w:b/>
          <w:sz w:val="24"/>
          <w:szCs w:val="24"/>
          <w:lang w:val="it-IT"/>
        </w:rPr>
      </w:pPr>
      <w:r w:rsidRPr="00F60B6B">
        <w:rPr>
          <w:rFonts w:ascii="Arial" w:hAnsi="Arial" w:cs="Arial"/>
          <w:b/>
          <w:sz w:val="24"/>
          <w:szCs w:val="24"/>
          <w:lang w:val="it-IT"/>
        </w:rPr>
        <w:t>Art. 8 - Modalità di adozione del Programma</w:t>
      </w:r>
    </w:p>
    <w:p w:rsidR="0025556A" w:rsidRPr="00F60B6B" w:rsidRDefault="0025556A" w:rsidP="00F60B6B">
      <w:pPr>
        <w:spacing w:line="360" w:lineRule="auto"/>
        <w:contextualSpacing/>
        <w:jc w:val="center"/>
        <w:rPr>
          <w:rFonts w:ascii="Arial" w:hAnsi="Arial" w:cs="Arial"/>
          <w:b/>
          <w:sz w:val="24"/>
          <w:szCs w:val="24"/>
          <w:lang w:val="it-IT"/>
        </w:rPr>
      </w:pPr>
    </w:p>
    <w:p w:rsidR="003D3D11" w:rsidRPr="00F60B6B" w:rsidRDefault="003D3D11" w:rsidP="00860A76">
      <w:pPr>
        <w:pStyle w:val="Paragrafoelenco"/>
        <w:numPr>
          <w:ilvl w:val="0"/>
          <w:numId w:val="15"/>
        </w:numPr>
        <w:spacing w:line="360" w:lineRule="auto"/>
        <w:jc w:val="both"/>
        <w:rPr>
          <w:rFonts w:ascii="Arial" w:hAnsi="Arial" w:cs="Arial"/>
          <w:szCs w:val="24"/>
          <w:lang w:val="it-IT"/>
        </w:rPr>
      </w:pPr>
      <w:r w:rsidRPr="00F60B6B">
        <w:rPr>
          <w:rFonts w:ascii="Arial" w:hAnsi="Arial" w:cs="Arial"/>
          <w:szCs w:val="24"/>
          <w:lang w:val="it-IT"/>
        </w:rPr>
        <w:t>L’obbligo di adozione del Programma triennale per la trasparenza e l’integrità è previsto per le pubbliche amministrazioni all’articolo 10, comma 1, del D.Lgs. n. 33/2013.</w:t>
      </w:r>
    </w:p>
    <w:p w:rsidR="0025556A" w:rsidRPr="00F60B6B" w:rsidRDefault="0025556A" w:rsidP="00F60B6B">
      <w:pPr>
        <w:pStyle w:val="Paragrafoelenco"/>
        <w:spacing w:line="360" w:lineRule="auto"/>
        <w:jc w:val="both"/>
        <w:rPr>
          <w:rFonts w:ascii="Arial" w:hAnsi="Arial" w:cs="Arial"/>
          <w:szCs w:val="24"/>
          <w:lang w:val="it-IT"/>
        </w:rPr>
      </w:pPr>
    </w:p>
    <w:p w:rsidR="003D3D11" w:rsidRPr="00F60B6B" w:rsidRDefault="00F05FD8" w:rsidP="00860A76">
      <w:pPr>
        <w:pStyle w:val="Paragrafoelenco"/>
        <w:numPr>
          <w:ilvl w:val="0"/>
          <w:numId w:val="15"/>
        </w:numPr>
        <w:spacing w:line="360" w:lineRule="auto"/>
        <w:jc w:val="both"/>
        <w:rPr>
          <w:rFonts w:ascii="Arial" w:hAnsi="Arial" w:cs="Arial"/>
          <w:szCs w:val="24"/>
          <w:lang w:val="it-IT"/>
        </w:rPr>
      </w:pPr>
      <w:r w:rsidRPr="00F60B6B">
        <w:rPr>
          <w:rFonts w:ascii="Arial" w:hAnsi="Arial" w:cs="Arial"/>
          <w:szCs w:val="24"/>
          <w:lang w:val="it-IT"/>
        </w:rPr>
        <w:t xml:space="preserve">Il Comune di </w:t>
      </w:r>
      <w:r w:rsidR="00BF37E6">
        <w:rPr>
          <w:rFonts w:ascii="Arial" w:hAnsi="Arial" w:cs="Arial"/>
          <w:szCs w:val="24"/>
          <w:lang w:val="it-IT"/>
        </w:rPr>
        <w:t>Talla</w:t>
      </w:r>
      <w:r w:rsidR="003D3D11" w:rsidRPr="00F60B6B">
        <w:rPr>
          <w:rFonts w:ascii="Arial" w:hAnsi="Arial" w:cs="Arial"/>
          <w:szCs w:val="24"/>
          <w:lang w:val="it-IT"/>
        </w:rPr>
        <w:t xml:space="preserve"> adotta il presente programma, secondo i contenuti delle Linee guida adottate con Deliberazioni n</w:t>
      </w:r>
      <w:r w:rsidR="009D276F">
        <w:rPr>
          <w:rFonts w:ascii="Arial" w:hAnsi="Arial" w:cs="Arial"/>
          <w:szCs w:val="24"/>
          <w:lang w:val="it-IT"/>
        </w:rPr>
        <w:t xml:space="preserve">. 105 </w:t>
      </w:r>
      <w:r w:rsidR="006B2FA7">
        <w:rPr>
          <w:rFonts w:ascii="Arial" w:hAnsi="Arial" w:cs="Arial"/>
          <w:szCs w:val="24"/>
          <w:lang w:val="it-IT"/>
        </w:rPr>
        <w:t xml:space="preserve">del </w:t>
      </w:r>
      <w:r w:rsidR="009D276F">
        <w:rPr>
          <w:rFonts w:ascii="Arial" w:hAnsi="Arial" w:cs="Arial"/>
          <w:szCs w:val="24"/>
          <w:lang w:val="it-IT"/>
        </w:rPr>
        <w:t xml:space="preserve">2010 </w:t>
      </w:r>
      <w:r w:rsidR="003D3D11" w:rsidRPr="00F60B6B">
        <w:rPr>
          <w:rFonts w:ascii="Arial" w:hAnsi="Arial" w:cs="Arial"/>
          <w:szCs w:val="24"/>
          <w:lang w:val="it-IT"/>
        </w:rPr>
        <w:t xml:space="preserve">e n. </w:t>
      </w:r>
      <w:r w:rsidR="009D276F">
        <w:rPr>
          <w:rFonts w:ascii="Arial" w:hAnsi="Arial" w:cs="Arial"/>
          <w:szCs w:val="24"/>
          <w:lang w:val="it-IT"/>
        </w:rPr>
        <w:t>2</w:t>
      </w:r>
      <w:r w:rsidR="003D3D11" w:rsidRPr="00F60B6B">
        <w:rPr>
          <w:rFonts w:ascii="Arial" w:hAnsi="Arial" w:cs="Arial"/>
          <w:szCs w:val="24"/>
          <w:lang w:val="it-IT"/>
        </w:rPr>
        <w:t xml:space="preserve"> del 2012 nonché del Provvedimento del </w:t>
      </w:r>
      <w:r w:rsidR="00547D52">
        <w:rPr>
          <w:rFonts w:ascii="Arial" w:hAnsi="Arial" w:cs="Arial"/>
          <w:szCs w:val="24"/>
          <w:lang w:val="it-IT"/>
        </w:rPr>
        <w:t xml:space="preserve">29 maggio 2013 </w:t>
      </w:r>
      <w:r w:rsidR="003D3D11" w:rsidRPr="00F60B6B">
        <w:rPr>
          <w:rFonts w:ascii="Arial" w:hAnsi="Arial" w:cs="Arial"/>
          <w:szCs w:val="24"/>
          <w:lang w:val="it-IT"/>
        </w:rPr>
        <w:t>adottati dalla Commissione per la Valutazione, la Trasparenza e l’Integrità delle amministrazioni pubbliche (CIVIT).</w:t>
      </w:r>
    </w:p>
    <w:p w:rsidR="0025556A" w:rsidRPr="00F60B6B" w:rsidRDefault="0025556A" w:rsidP="00F60B6B">
      <w:pPr>
        <w:pStyle w:val="Paragrafoelenco"/>
        <w:spacing w:line="360" w:lineRule="auto"/>
        <w:rPr>
          <w:rFonts w:ascii="Arial" w:hAnsi="Arial" w:cs="Arial"/>
          <w:szCs w:val="24"/>
          <w:lang w:val="it-IT"/>
        </w:rPr>
      </w:pPr>
    </w:p>
    <w:p w:rsidR="003D3D11" w:rsidRPr="00F60B6B" w:rsidRDefault="003D3D11" w:rsidP="00860A76">
      <w:pPr>
        <w:pStyle w:val="Paragrafoelenco"/>
        <w:numPr>
          <w:ilvl w:val="0"/>
          <w:numId w:val="15"/>
        </w:numPr>
        <w:spacing w:line="360" w:lineRule="auto"/>
        <w:jc w:val="both"/>
        <w:rPr>
          <w:rFonts w:ascii="Arial" w:hAnsi="Arial" w:cs="Arial"/>
          <w:szCs w:val="24"/>
          <w:lang w:val="it-IT"/>
        </w:rPr>
      </w:pPr>
      <w:r w:rsidRPr="00F60B6B">
        <w:rPr>
          <w:rFonts w:ascii="Arial" w:hAnsi="Arial" w:cs="Arial"/>
          <w:szCs w:val="24"/>
          <w:lang w:val="it-IT"/>
        </w:rPr>
        <w:t>Il presente Programma Triennale per la Trasparenza e l’Integrità è coerente con i principi generali della normativa sul Ciclo della performance di cui al successivo art. 14, dettati dal D.Lgs. n. 150 del 2009 e nel rispetto altresì dei sistemi di programmazione degli Enti Locali previsti dal D.Lgs. 267 del 18 agosto del 2000 (TUEL) e dell’esperienza della loro applicazione nel contesto specifico dell’Ente.</w:t>
      </w:r>
    </w:p>
    <w:p w:rsidR="0025556A" w:rsidRPr="00F60B6B" w:rsidRDefault="0025556A" w:rsidP="00F60B6B">
      <w:pPr>
        <w:pStyle w:val="Paragrafoelenco"/>
        <w:spacing w:line="360" w:lineRule="auto"/>
        <w:jc w:val="both"/>
        <w:rPr>
          <w:rFonts w:ascii="Arial" w:hAnsi="Arial" w:cs="Arial"/>
          <w:szCs w:val="24"/>
          <w:lang w:val="it-IT"/>
        </w:rPr>
      </w:pPr>
    </w:p>
    <w:p w:rsidR="003D3D11" w:rsidRPr="00F60B6B" w:rsidRDefault="003D3D11" w:rsidP="00860A76">
      <w:pPr>
        <w:pStyle w:val="Paragrafoelenco"/>
        <w:numPr>
          <w:ilvl w:val="0"/>
          <w:numId w:val="15"/>
        </w:numPr>
        <w:spacing w:line="360" w:lineRule="auto"/>
        <w:jc w:val="both"/>
        <w:rPr>
          <w:rFonts w:ascii="Arial" w:hAnsi="Arial" w:cs="Arial"/>
          <w:szCs w:val="24"/>
          <w:lang w:val="it-IT"/>
        </w:rPr>
      </w:pPr>
      <w:r w:rsidRPr="00F60B6B">
        <w:rPr>
          <w:rFonts w:ascii="Arial" w:hAnsi="Arial" w:cs="Arial"/>
          <w:szCs w:val="24"/>
          <w:lang w:val="it-IT"/>
        </w:rPr>
        <w:t xml:space="preserve">Il presente programma, approvato dalla Giunta Comunale con cadenza annuale, a far data dal 31 </w:t>
      </w:r>
      <w:r w:rsidR="00F05FD8" w:rsidRPr="00F60B6B">
        <w:rPr>
          <w:rFonts w:ascii="Arial" w:hAnsi="Arial" w:cs="Arial"/>
          <w:szCs w:val="24"/>
          <w:lang w:val="it-IT"/>
        </w:rPr>
        <w:t>gennaio 2015</w:t>
      </w:r>
      <w:r w:rsidRPr="00F60B6B">
        <w:rPr>
          <w:rFonts w:ascii="Arial" w:hAnsi="Arial" w:cs="Arial"/>
          <w:szCs w:val="24"/>
          <w:lang w:val="it-IT"/>
        </w:rPr>
        <w:t>, andrà aggiornato, secondo le</w:t>
      </w:r>
      <w:r w:rsidR="00F05FD8" w:rsidRPr="00F60B6B">
        <w:rPr>
          <w:rFonts w:ascii="Arial" w:hAnsi="Arial" w:cs="Arial"/>
          <w:szCs w:val="24"/>
          <w:lang w:val="it-IT"/>
        </w:rPr>
        <w:t xml:space="preserve"> indicazioni che perverranno dal Responsabile della trasparenza</w:t>
      </w:r>
      <w:r w:rsidRPr="00F60B6B">
        <w:rPr>
          <w:rFonts w:ascii="Arial" w:hAnsi="Arial" w:cs="Arial"/>
          <w:szCs w:val="24"/>
          <w:lang w:val="it-IT"/>
        </w:rPr>
        <w:t>.</w:t>
      </w:r>
    </w:p>
    <w:p w:rsidR="00E03300" w:rsidRPr="00F60B6B" w:rsidRDefault="00E03300" w:rsidP="00F60B6B">
      <w:pPr>
        <w:pStyle w:val="Paragrafoelenco"/>
        <w:spacing w:line="360" w:lineRule="auto"/>
        <w:jc w:val="both"/>
        <w:rPr>
          <w:rFonts w:ascii="Arial" w:hAnsi="Arial" w:cs="Arial"/>
          <w:szCs w:val="24"/>
          <w:lang w:val="it-IT"/>
        </w:rPr>
      </w:pPr>
    </w:p>
    <w:p w:rsidR="003D3D11" w:rsidRPr="00F60B6B" w:rsidRDefault="003D3D11" w:rsidP="00860A76">
      <w:pPr>
        <w:pStyle w:val="Paragrafoelenco"/>
        <w:numPr>
          <w:ilvl w:val="0"/>
          <w:numId w:val="15"/>
        </w:numPr>
        <w:spacing w:line="360" w:lineRule="auto"/>
        <w:jc w:val="both"/>
        <w:rPr>
          <w:rFonts w:ascii="Arial" w:hAnsi="Arial" w:cs="Arial"/>
          <w:szCs w:val="24"/>
          <w:lang w:val="it-IT"/>
        </w:rPr>
      </w:pPr>
      <w:r w:rsidRPr="00F60B6B">
        <w:rPr>
          <w:rFonts w:ascii="Arial" w:hAnsi="Arial" w:cs="Arial"/>
          <w:szCs w:val="24"/>
          <w:lang w:val="it-IT"/>
        </w:rPr>
        <w:t xml:space="preserve">Il Programma sarà trasmesso alla CIVIT e all’ANCI e pubblicato nella sezione “Amministrazione </w:t>
      </w:r>
      <w:r w:rsidR="00E03300" w:rsidRPr="00F60B6B">
        <w:rPr>
          <w:rFonts w:ascii="Arial" w:hAnsi="Arial" w:cs="Arial"/>
          <w:szCs w:val="24"/>
          <w:lang w:val="it-IT"/>
        </w:rPr>
        <w:t xml:space="preserve"> </w:t>
      </w:r>
      <w:r w:rsidRPr="00F60B6B">
        <w:rPr>
          <w:rFonts w:ascii="Arial" w:hAnsi="Arial" w:cs="Arial"/>
          <w:szCs w:val="24"/>
          <w:lang w:val="it-IT"/>
        </w:rPr>
        <w:t>Trasparente ” all’interno del sito istituzionale dell’Ente.</w:t>
      </w:r>
    </w:p>
    <w:p w:rsidR="00E03300" w:rsidRPr="00F60B6B" w:rsidRDefault="00E03300" w:rsidP="00F60B6B">
      <w:pPr>
        <w:pStyle w:val="Paragrafoelenco"/>
        <w:spacing w:line="360" w:lineRule="auto"/>
        <w:jc w:val="both"/>
        <w:rPr>
          <w:rFonts w:ascii="Arial" w:hAnsi="Arial" w:cs="Arial"/>
          <w:szCs w:val="24"/>
          <w:lang w:val="it-IT"/>
        </w:rPr>
      </w:pPr>
    </w:p>
    <w:p w:rsidR="00513F3F" w:rsidRPr="00F60B6B" w:rsidRDefault="00513F3F" w:rsidP="00F60B6B">
      <w:pPr>
        <w:spacing w:line="360" w:lineRule="auto"/>
        <w:contextualSpacing/>
        <w:jc w:val="both"/>
        <w:rPr>
          <w:rFonts w:ascii="Arial" w:hAnsi="Arial" w:cs="Arial"/>
          <w:szCs w:val="24"/>
          <w:lang w:val="it-IT"/>
        </w:rPr>
      </w:pPr>
    </w:p>
    <w:p w:rsidR="003D3D11" w:rsidRPr="00F60B6B" w:rsidRDefault="003D3D11" w:rsidP="00F60B6B">
      <w:pPr>
        <w:spacing w:line="360" w:lineRule="auto"/>
        <w:contextualSpacing/>
        <w:jc w:val="center"/>
        <w:rPr>
          <w:rFonts w:ascii="Arial" w:hAnsi="Arial" w:cs="Arial"/>
          <w:b/>
          <w:sz w:val="24"/>
          <w:szCs w:val="24"/>
          <w:lang w:val="it-IT"/>
        </w:rPr>
      </w:pPr>
      <w:r w:rsidRPr="00F60B6B">
        <w:rPr>
          <w:rFonts w:ascii="Arial" w:hAnsi="Arial" w:cs="Arial"/>
          <w:b/>
          <w:sz w:val="24"/>
          <w:szCs w:val="24"/>
          <w:lang w:val="it-IT"/>
        </w:rPr>
        <w:t>Art. 9 – Obiettivi programmatici in materia di trasparenza</w:t>
      </w:r>
    </w:p>
    <w:p w:rsidR="00E03300" w:rsidRPr="00F60B6B" w:rsidRDefault="00E03300" w:rsidP="00F60B6B">
      <w:pPr>
        <w:spacing w:line="360" w:lineRule="auto"/>
        <w:contextualSpacing/>
        <w:jc w:val="center"/>
        <w:rPr>
          <w:rFonts w:ascii="Arial" w:hAnsi="Arial" w:cs="Arial"/>
          <w:b/>
          <w:sz w:val="24"/>
          <w:szCs w:val="24"/>
          <w:lang w:val="it-IT"/>
        </w:rPr>
      </w:pPr>
    </w:p>
    <w:p w:rsidR="003D3D11" w:rsidRPr="00F60B6B" w:rsidRDefault="003D3D11" w:rsidP="00860A76">
      <w:pPr>
        <w:pStyle w:val="Paragrafoelenco"/>
        <w:numPr>
          <w:ilvl w:val="0"/>
          <w:numId w:val="16"/>
        </w:numPr>
        <w:spacing w:line="360" w:lineRule="auto"/>
        <w:jc w:val="both"/>
        <w:rPr>
          <w:rFonts w:ascii="Arial" w:hAnsi="Arial" w:cs="Arial"/>
          <w:szCs w:val="24"/>
          <w:lang w:val="it-IT"/>
        </w:rPr>
      </w:pPr>
      <w:r w:rsidRPr="00F60B6B">
        <w:rPr>
          <w:rFonts w:ascii="Arial" w:hAnsi="Arial" w:cs="Arial"/>
          <w:szCs w:val="24"/>
          <w:lang w:val="it-IT"/>
        </w:rPr>
        <w:t>L’adempimento degli obblighi di pubblicazione dei da</w:t>
      </w:r>
      <w:r w:rsidR="00513F3F" w:rsidRPr="00F60B6B">
        <w:rPr>
          <w:rFonts w:ascii="Arial" w:hAnsi="Arial" w:cs="Arial"/>
          <w:szCs w:val="24"/>
          <w:lang w:val="it-IT"/>
        </w:rPr>
        <w:t xml:space="preserve">ti individuati </w:t>
      </w:r>
      <w:r w:rsidRPr="00F60B6B">
        <w:rPr>
          <w:rFonts w:ascii="Arial" w:hAnsi="Arial" w:cs="Arial"/>
          <w:szCs w:val="24"/>
          <w:lang w:val="it-IT"/>
        </w:rPr>
        <w:t xml:space="preserve">sarà altresì collegato, in sede di predisposizione dei Piani degli Obiettivi annuali, a specifici Obiettivi Gestionali </w:t>
      </w:r>
      <w:r w:rsidR="00E03300" w:rsidRPr="00F60B6B">
        <w:rPr>
          <w:rFonts w:ascii="Arial" w:hAnsi="Arial" w:cs="Arial"/>
          <w:szCs w:val="24"/>
          <w:lang w:val="it-IT"/>
        </w:rPr>
        <w:t>c</w:t>
      </w:r>
      <w:r w:rsidRPr="00F60B6B">
        <w:rPr>
          <w:rFonts w:ascii="Arial" w:hAnsi="Arial" w:cs="Arial"/>
          <w:szCs w:val="24"/>
          <w:lang w:val="it-IT"/>
        </w:rPr>
        <w:t xml:space="preserve">omuni e/o </w:t>
      </w:r>
      <w:r w:rsidR="00E03300" w:rsidRPr="00F60B6B">
        <w:rPr>
          <w:rFonts w:ascii="Arial" w:hAnsi="Arial" w:cs="Arial"/>
          <w:szCs w:val="24"/>
          <w:lang w:val="it-IT"/>
        </w:rPr>
        <w:t>i</w:t>
      </w:r>
      <w:r w:rsidRPr="00F60B6B">
        <w:rPr>
          <w:rFonts w:ascii="Arial" w:hAnsi="Arial" w:cs="Arial"/>
          <w:szCs w:val="24"/>
          <w:lang w:val="it-IT"/>
        </w:rPr>
        <w:t xml:space="preserve">ndividuali, da affidare ai Responsabili di </w:t>
      </w:r>
      <w:r w:rsidR="007C57F0">
        <w:rPr>
          <w:rFonts w:ascii="Arial" w:hAnsi="Arial" w:cs="Arial"/>
          <w:szCs w:val="24"/>
          <w:lang w:val="it-IT"/>
        </w:rPr>
        <w:t>area</w:t>
      </w:r>
      <w:r w:rsidRPr="00F60B6B">
        <w:rPr>
          <w:rFonts w:ascii="Arial" w:hAnsi="Arial" w:cs="Arial"/>
          <w:szCs w:val="24"/>
          <w:lang w:val="it-IT"/>
        </w:rPr>
        <w:t>, il cui raggiungimento sarà accertato attraverso i vigenti sistemi di valutazione e misurazione della performance.</w:t>
      </w:r>
    </w:p>
    <w:p w:rsidR="00513F3F" w:rsidRPr="00F60B6B" w:rsidRDefault="00513F3F" w:rsidP="00F60B6B">
      <w:pPr>
        <w:spacing w:line="360" w:lineRule="auto"/>
        <w:contextualSpacing/>
        <w:jc w:val="both"/>
        <w:rPr>
          <w:rFonts w:ascii="Arial" w:hAnsi="Arial" w:cs="Arial"/>
          <w:szCs w:val="24"/>
          <w:lang w:val="it-IT"/>
        </w:rPr>
      </w:pPr>
    </w:p>
    <w:p w:rsidR="00321F5B" w:rsidRPr="00F60B6B" w:rsidRDefault="00321F5B" w:rsidP="00F60B6B">
      <w:pPr>
        <w:spacing w:line="360" w:lineRule="auto"/>
        <w:contextualSpacing/>
        <w:jc w:val="both"/>
        <w:rPr>
          <w:rFonts w:ascii="Arial" w:hAnsi="Arial" w:cs="Arial"/>
          <w:szCs w:val="24"/>
          <w:lang w:val="it-IT"/>
        </w:rPr>
      </w:pPr>
    </w:p>
    <w:p w:rsidR="00E03300" w:rsidRPr="00F60B6B" w:rsidRDefault="003D3D11" w:rsidP="00F60B6B">
      <w:pPr>
        <w:spacing w:line="360" w:lineRule="auto"/>
        <w:contextualSpacing/>
        <w:jc w:val="center"/>
        <w:rPr>
          <w:rFonts w:ascii="Arial" w:hAnsi="Arial" w:cs="Arial"/>
          <w:b/>
          <w:sz w:val="24"/>
          <w:szCs w:val="24"/>
          <w:lang w:val="it-IT"/>
        </w:rPr>
      </w:pPr>
      <w:r w:rsidRPr="00F60B6B">
        <w:rPr>
          <w:rFonts w:ascii="Arial" w:hAnsi="Arial" w:cs="Arial"/>
          <w:b/>
          <w:sz w:val="24"/>
          <w:szCs w:val="24"/>
          <w:lang w:val="it-IT"/>
        </w:rPr>
        <w:t xml:space="preserve">Art. 10 - Collegamenti con il </w:t>
      </w:r>
      <w:r w:rsidR="00E03300" w:rsidRPr="00F60B6B">
        <w:rPr>
          <w:rFonts w:ascii="Arial" w:hAnsi="Arial" w:cs="Arial"/>
          <w:b/>
          <w:sz w:val="24"/>
          <w:szCs w:val="24"/>
          <w:lang w:val="it-IT"/>
        </w:rPr>
        <w:t>c</w:t>
      </w:r>
      <w:r w:rsidRPr="00F60B6B">
        <w:rPr>
          <w:rFonts w:ascii="Arial" w:hAnsi="Arial" w:cs="Arial"/>
          <w:b/>
          <w:sz w:val="24"/>
          <w:szCs w:val="24"/>
          <w:lang w:val="it-IT"/>
        </w:rPr>
        <w:t>iclo della performance</w:t>
      </w:r>
    </w:p>
    <w:p w:rsidR="003D3D11" w:rsidRPr="00F60B6B" w:rsidRDefault="003D3D11" w:rsidP="00860A76">
      <w:pPr>
        <w:pStyle w:val="Paragrafoelenco"/>
        <w:numPr>
          <w:ilvl w:val="0"/>
          <w:numId w:val="17"/>
        </w:numPr>
        <w:spacing w:line="360" w:lineRule="auto"/>
        <w:jc w:val="both"/>
        <w:rPr>
          <w:rFonts w:ascii="Arial" w:hAnsi="Arial" w:cs="Arial"/>
          <w:szCs w:val="24"/>
          <w:lang w:val="it-IT"/>
        </w:rPr>
      </w:pPr>
      <w:r w:rsidRPr="00F60B6B">
        <w:rPr>
          <w:rFonts w:ascii="Arial" w:hAnsi="Arial" w:cs="Arial"/>
          <w:szCs w:val="24"/>
          <w:lang w:val="it-IT"/>
        </w:rPr>
        <w:t>La trasparenza deve essere assicurata, non soltanto sotto un profilo “statico”, consistente essenzialmente nella pubblicità di categorie di dati, così come prevista dalla legge, per finalità di controllo sociale, ma sotto il profilo “dinamico” direttamente correlato alla performance.</w:t>
      </w:r>
    </w:p>
    <w:p w:rsidR="00E03300" w:rsidRPr="00F60B6B" w:rsidRDefault="00E03300" w:rsidP="00F60B6B">
      <w:pPr>
        <w:pStyle w:val="Paragrafoelenco"/>
        <w:spacing w:line="360" w:lineRule="auto"/>
        <w:jc w:val="both"/>
        <w:rPr>
          <w:rFonts w:ascii="Arial" w:hAnsi="Arial" w:cs="Arial"/>
          <w:szCs w:val="24"/>
          <w:lang w:val="it-IT"/>
        </w:rPr>
      </w:pPr>
    </w:p>
    <w:p w:rsidR="003D3D11" w:rsidRPr="00F60B6B" w:rsidRDefault="003D3D11" w:rsidP="00860A76">
      <w:pPr>
        <w:pStyle w:val="Paragrafoelenco"/>
        <w:numPr>
          <w:ilvl w:val="0"/>
          <w:numId w:val="17"/>
        </w:numPr>
        <w:spacing w:line="360" w:lineRule="auto"/>
        <w:jc w:val="both"/>
        <w:rPr>
          <w:rFonts w:ascii="Arial" w:hAnsi="Arial" w:cs="Arial"/>
          <w:szCs w:val="24"/>
          <w:lang w:val="it-IT"/>
        </w:rPr>
      </w:pPr>
      <w:r w:rsidRPr="00F60B6B">
        <w:rPr>
          <w:rFonts w:ascii="Arial" w:hAnsi="Arial" w:cs="Arial"/>
          <w:szCs w:val="24"/>
          <w:lang w:val="it-IT"/>
        </w:rPr>
        <w:t xml:space="preserve">A tal fine la pubblicità dei dati inerenti all’organizzazione e all’erogazione dei servizi al pubblico si inserisce strumentalmente nell’ottica di un controllo diffuso che consenta un “miglioramento continuo” dei servizi pubblici </w:t>
      </w:r>
      <w:r w:rsidR="00513F3F" w:rsidRPr="00F60B6B">
        <w:rPr>
          <w:rFonts w:ascii="Arial" w:hAnsi="Arial" w:cs="Arial"/>
          <w:szCs w:val="24"/>
          <w:lang w:val="it-IT"/>
        </w:rPr>
        <w:t xml:space="preserve">erogati dal Comune di </w:t>
      </w:r>
      <w:r w:rsidR="007C57F0">
        <w:rPr>
          <w:rFonts w:ascii="Arial" w:hAnsi="Arial" w:cs="Arial"/>
          <w:szCs w:val="24"/>
          <w:lang w:val="it-IT"/>
        </w:rPr>
        <w:t>Talla.</w:t>
      </w:r>
    </w:p>
    <w:p w:rsidR="00E03300" w:rsidRPr="00F60B6B" w:rsidRDefault="00E03300" w:rsidP="00F60B6B">
      <w:pPr>
        <w:pStyle w:val="Paragrafoelenco"/>
        <w:spacing w:line="360" w:lineRule="auto"/>
        <w:jc w:val="both"/>
        <w:rPr>
          <w:rFonts w:ascii="Arial" w:hAnsi="Arial" w:cs="Arial"/>
          <w:szCs w:val="24"/>
          <w:lang w:val="it-IT"/>
        </w:rPr>
      </w:pPr>
    </w:p>
    <w:p w:rsidR="003D3D11" w:rsidRPr="00F60B6B" w:rsidRDefault="003D3D11" w:rsidP="00860A76">
      <w:pPr>
        <w:pStyle w:val="Paragrafoelenco"/>
        <w:numPr>
          <w:ilvl w:val="0"/>
          <w:numId w:val="17"/>
        </w:numPr>
        <w:spacing w:line="360" w:lineRule="auto"/>
        <w:jc w:val="both"/>
        <w:rPr>
          <w:rFonts w:ascii="Arial" w:hAnsi="Arial" w:cs="Arial"/>
          <w:szCs w:val="24"/>
          <w:lang w:val="it-IT"/>
        </w:rPr>
      </w:pPr>
      <w:r w:rsidRPr="00F60B6B">
        <w:rPr>
          <w:rFonts w:ascii="Arial" w:hAnsi="Arial" w:cs="Arial"/>
          <w:szCs w:val="24"/>
          <w:lang w:val="it-IT"/>
        </w:rPr>
        <w:t>Per il buon andamento dei servizi pubblici e la corretta gestione delle relative risorse, la completa pubblic</w:t>
      </w:r>
      <w:r w:rsidR="00513F3F" w:rsidRPr="00F60B6B">
        <w:rPr>
          <w:rFonts w:ascii="Arial" w:hAnsi="Arial" w:cs="Arial"/>
          <w:szCs w:val="24"/>
          <w:lang w:val="it-IT"/>
        </w:rPr>
        <w:t xml:space="preserve">azione on-line dei dati </w:t>
      </w:r>
      <w:r w:rsidRPr="00F60B6B">
        <w:rPr>
          <w:rFonts w:ascii="Arial" w:hAnsi="Arial" w:cs="Arial"/>
          <w:szCs w:val="24"/>
          <w:lang w:val="it-IT"/>
        </w:rPr>
        <w:t xml:space="preserve">e la completa attuazione delle </w:t>
      </w:r>
      <w:r w:rsidR="00513F3F" w:rsidRPr="00F60B6B">
        <w:rPr>
          <w:rFonts w:ascii="Arial" w:hAnsi="Arial" w:cs="Arial"/>
          <w:szCs w:val="24"/>
          <w:lang w:val="it-IT"/>
        </w:rPr>
        <w:t>a</w:t>
      </w:r>
      <w:r w:rsidRPr="00F60B6B">
        <w:rPr>
          <w:rFonts w:ascii="Arial" w:hAnsi="Arial" w:cs="Arial"/>
          <w:szCs w:val="24"/>
          <w:lang w:val="it-IT"/>
        </w:rPr>
        <w:t>zioni previste nella Parte IV, ha l’obiettivo di consentire a tutti i cittadini un’effettiva conoscenza dell</w:t>
      </w:r>
      <w:r w:rsidR="00513F3F" w:rsidRPr="00F60B6B">
        <w:rPr>
          <w:rFonts w:ascii="Arial" w:hAnsi="Arial" w:cs="Arial"/>
          <w:szCs w:val="24"/>
          <w:lang w:val="it-IT"/>
        </w:rPr>
        <w:t xml:space="preserve">’azione del Comune di </w:t>
      </w:r>
      <w:r w:rsidR="007C57F0">
        <w:rPr>
          <w:rFonts w:ascii="Arial" w:hAnsi="Arial" w:cs="Arial"/>
          <w:szCs w:val="24"/>
          <w:lang w:val="it-IT"/>
        </w:rPr>
        <w:t>Talla</w:t>
      </w:r>
      <w:r w:rsidRPr="00F60B6B">
        <w:rPr>
          <w:rFonts w:ascii="Arial" w:hAnsi="Arial" w:cs="Arial"/>
          <w:szCs w:val="24"/>
          <w:lang w:val="it-IT"/>
        </w:rPr>
        <w:t xml:space="preserve"> con il fine di sollecitare e agevol</w:t>
      </w:r>
      <w:r w:rsidR="00513F3F" w:rsidRPr="00F60B6B">
        <w:rPr>
          <w:rFonts w:ascii="Arial" w:hAnsi="Arial" w:cs="Arial"/>
          <w:szCs w:val="24"/>
          <w:lang w:val="it-IT"/>
        </w:rPr>
        <w:t xml:space="preserve">are modalità di partecipazione </w:t>
      </w:r>
      <w:r w:rsidRPr="00F60B6B">
        <w:rPr>
          <w:rFonts w:ascii="Arial" w:hAnsi="Arial" w:cs="Arial"/>
          <w:szCs w:val="24"/>
          <w:lang w:val="it-IT"/>
        </w:rPr>
        <w:t>e coinvolgimento della collettività.</w:t>
      </w:r>
    </w:p>
    <w:p w:rsidR="00E03300" w:rsidRPr="00F60B6B" w:rsidRDefault="00E03300" w:rsidP="00F60B6B">
      <w:pPr>
        <w:pStyle w:val="Paragrafoelenco"/>
        <w:spacing w:line="360" w:lineRule="auto"/>
        <w:rPr>
          <w:rFonts w:ascii="Arial" w:hAnsi="Arial" w:cs="Arial"/>
          <w:szCs w:val="24"/>
          <w:lang w:val="it-IT"/>
        </w:rPr>
      </w:pPr>
    </w:p>
    <w:p w:rsidR="003D3D11" w:rsidRPr="00F60B6B" w:rsidRDefault="003D3D11" w:rsidP="00860A76">
      <w:pPr>
        <w:pStyle w:val="Paragrafoelenco"/>
        <w:numPr>
          <w:ilvl w:val="0"/>
          <w:numId w:val="17"/>
        </w:numPr>
        <w:spacing w:line="360" w:lineRule="auto"/>
        <w:jc w:val="both"/>
        <w:rPr>
          <w:rFonts w:ascii="Arial" w:hAnsi="Arial" w:cs="Arial"/>
          <w:szCs w:val="24"/>
          <w:lang w:val="it-IT"/>
        </w:rPr>
      </w:pPr>
      <w:r w:rsidRPr="00F60B6B">
        <w:rPr>
          <w:rFonts w:ascii="Arial" w:hAnsi="Arial" w:cs="Arial"/>
          <w:szCs w:val="24"/>
          <w:lang w:val="it-IT"/>
        </w:rPr>
        <w:t>Il presente Programma deve intendersi correlato al sistema di gestione del ciclo della performance anche grazie al necessario apporto partecipativo dei portatori di interesse (stakeholder).</w:t>
      </w:r>
    </w:p>
    <w:p w:rsidR="00E03300" w:rsidRPr="00F60B6B" w:rsidRDefault="00E03300" w:rsidP="00F60B6B">
      <w:pPr>
        <w:pStyle w:val="Paragrafoelenco"/>
        <w:spacing w:line="360" w:lineRule="auto"/>
        <w:rPr>
          <w:rFonts w:ascii="Arial" w:hAnsi="Arial" w:cs="Arial"/>
          <w:szCs w:val="24"/>
          <w:lang w:val="it-IT"/>
        </w:rPr>
      </w:pPr>
    </w:p>
    <w:p w:rsidR="003D3D11" w:rsidRPr="00F60B6B" w:rsidRDefault="003D3D11" w:rsidP="00F60B6B">
      <w:pPr>
        <w:spacing w:line="360" w:lineRule="auto"/>
        <w:contextualSpacing/>
        <w:jc w:val="both"/>
        <w:rPr>
          <w:rFonts w:ascii="Arial" w:hAnsi="Arial" w:cs="Arial"/>
          <w:szCs w:val="24"/>
          <w:lang w:val="it-IT"/>
        </w:rPr>
      </w:pPr>
    </w:p>
    <w:p w:rsidR="003D3D11" w:rsidRPr="00F60B6B" w:rsidRDefault="003D3D11" w:rsidP="00F60B6B">
      <w:pPr>
        <w:spacing w:line="360" w:lineRule="auto"/>
        <w:contextualSpacing/>
        <w:jc w:val="center"/>
        <w:rPr>
          <w:rFonts w:ascii="Arial" w:hAnsi="Arial" w:cs="Arial"/>
          <w:b/>
          <w:sz w:val="24"/>
          <w:szCs w:val="24"/>
          <w:lang w:val="it-IT"/>
        </w:rPr>
      </w:pPr>
      <w:r w:rsidRPr="00F60B6B">
        <w:rPr>
          <w:rFonts w:ascii="Arial" w:hAnsi="Arial" w:cs="Arial"/>
          <w:b/>
          <w:sz w:val="24"/>
          <w:szCs w:val="24"/>
          <w:lang w:val="it-IT"/>
        </w:rPr>
        <w:t>Art. 11 – Individuazione e modalità di coinvolgimento degli stakeholder</w:t>
      </w:r>
    </w:p>
    <w:p w:rsidR="00E03300" w:rsidRPr="00F60B6B" w:rsidRDefault="00E03300" w:rsidP="00F60B6B">
      <w:pPr>
        <w:spacing w:line="360" w:lineRule="auto"/>
        <w:contextualSpacing/>
        <w:jc w:val="center"/>
        <w:rPr>
          <w:rFonts w:ascii="Arial" w:hAnsi="Arial" w:cs="Arial"/>
          <w:b/>
          <w:sz w:val="24"/>
          <w:szCs w:val="24"/>
          <w:lang w:val="it-IT"/>
        </w:rPr>
      </w:pPr>
    </w:p>
    <w:p w:rsidR="00E03300" w:rsidRPr="00F60B6B" w:rsidRDefault="003D3D11" w:rsidP="00860A76">
      <w:pPr>
        <w:pStyle w:val="Paragrafoelenco"/>
        <w:numPr>
          <w:ilvl w:val="0"/>
          <w:numId w:val="18"/>
        </w:numPr>
        <w:spacing w:line="360" w:lineRule="auto"/>
        <w:jc w:val="both"/>
        <w:rPr>
          <w:rFonts w:ascii="Arial" w:hAnsi="Arial" w:cs="Arial"/>
          <w:szCs w:val="24"/>
          <w:lang w:val="it-IT"/>
        </w:rPr>
      </w:pPr>
      <w:r w:rsidRPr="00F60B6B">
        <w:rPr>
          <w:rFonts w:ascii="Arial" w:hAnsi="Arial" w:cs="Arial"/>
          <w:szCs w:val="24"/>
          <w:lang w:val="it-IT"/>
        </w:rPr>
        <w:t>Vengono individuati come stakeholder, al fine di un loro coinvolgimento per la realizzazione e la verifica dell’efficacia delle attività proposte nel presente programma, i cittadini anche in forma associata, le associazioni sindacali e/o di categoria, i mass media, gli ordini professionali e le impres</w:t>
      </w:r>
      <w:r w:rsidR="00513F3F" w:rsidRPr="00F60B6B">
        <w:rPr>
          <w:rFonts w:ascii="Arial" w:hAnsi="Arial" w:cs="Arial"/>
          <w:szCs w:val="24"/>
          <w:lang w:val="it-IT"/>
        </w:rPr>
        <w:t>e anche in forma associata.</w:t>
      </w:r>
    </w:p>
    <w:p w:rsidR="003D3D11" w:rsidRPr="00F60B6B" w:rsidRDefault="003D3D11" w:rsidP="00F60B6B">
      <w:pPr>
        <w:pStyle w:val="Paragrafoelenco"/>
        <w:spacing w:line="360" w:lineRule="auto"/>
        <w:jc w:val="both"/>
        <w:rPr>
          <w:rFonts w:ascii="Arial" w:hAnsi="Arial" w:cs="Arial"/>
          <w:szCs w:val="24"/>
          <w:lang w:val="it-IT"/>
        </w:rPr>
      </w:pPr>
      <w:r w:rsidRPr="00F60B6B">
        <w:rPr>
          <w:rFonts w:ascii="Arial" w:hAnsi="Arial" w:cs="Arial"/>
          <w:szCs w:val="24"/>
          <w:lang w:val="it-IT"/>
        </w:rPr>
        <w:t xml:space="preserve"> </w:t>
      </w:r>
    </w:p>
    <w:p w:rsidR="003D3D11" w:rsidRPr="00F60B6B" w:rsidRDefault="003D3D11" w:rsidP="00860A76">
      <w:pPr>
        <w:pStyle w:val="Paragrafoelenco"/>
        <w:numPr>
          <w:ilvl w:val="0"/>
          <w:numId w:val="18"/>
        </w:numPr>
        <w:spacing w:line="360" w:lineRule="auto"/>
        <w:jc w:val="both"/>
        <w:rPr>
          <w:rFonts w:ascii="Arial" w:hAnsi="Arial" w:cs="Arial"/>
          <w:szCs w:val="24"/>
          <w:lang w:val="it-IT"/>
        </w:rPr>
      </w:pPr>
      <w:r w:rsidRPr="00F60B6B">
        <w:rPr>
          <w:rFonts w:ascii="Arial" w:hAnsi="Arial" w:cs="Arial"/>
          <w:szCs w:val="24"/>
          <w:lang w:val="it-IT"/>
        </w:rPr>
        <w:t>Le esigenze di trasparenza rilevate dagli stakeholder saranno di volta in volta segnalate al</w:t>
      </w:r>
      <w:r w:rsidR="00513F3F" w:rsidRPr="00F60B6B">
        <w:rPr>
          <w:rFonts w:ascii="Arial" w:hAnsi="Arial" w:cs="Arial"/>
          <w:szCs w:val="24"/>
          <w:lang w:val="it-IT"/>
        </w:rPr>
        <w:t xml:space="preserve"> Re</w:t>
      </w:r>
      <w:r w:rsidRPr="00F60B6B">
        <w:rPr>
          <w:rFonts w:ascii="Arial" w:hAnsi="Arial" w:cs="Arial"/>
          <w:szCs w:val="24"/>
          <w:lang w:val="it-IT"/>
        </w:rPr>
        <w:t>sponsabile della trasparenza da parte degli uffici che raccolgono i dati emersi dal confronto con gli stessi. Il responsabile della trasparenza</w:t>
      </w:r>
      <w:r w:rsidR="00513F3F" w:rsidRPr="00F60B6B">
        <w:rPr>
          <w:rFonts w:ascii="Arial" w:hAnsi="Arial" w:cs="Arial"/>
          <w:szCs w:val="24"/>
          <w:lang w:val="it-IT"/>
        </w:rPr>
        <w:t xml:space="preserve"> a sua volta segnala tali dati </w:t>
      </w:r>
      <w:r w:rsidRPr="00F60B6B">
        <w:rPr>
          <w:rFonts w:ascii="Arial" w:hAnsi="Arial" w:cs="Arial"/>
          <w:szCs w:val="24"/>
          <w:lang w:val="it-IT"/>
        </w:rPr>
        <w:t>all’organo di vertice politico amministrativo al fine di tenerne conto nell’elaborazione delle iniziative per la trasparenza nonché di quelle per la legalità</w:t>
      </w:r>
      <w:r w:rsidR="00513F3F" w:rsidRPr="00F60B6B">
        <w:rPr>
          <w:rFonts w:ascii="Arial" w:hAnsi="Arial" w:cs="Arial"/>
          <w:szCs w:val="24"/>
          <w:lang w:val="it-IT"/>
        </w:rPr>
        <w:t xml:space="preserve"> e la promozione della cultura </w:t>
      </w:r>
      <w:r w:rsidRPr="00F60B6B">
        <w:rPr>
          <w:rFonts w:ascii="Arial" w:hAnsi="Arial" w:cs="Arial"/>
          <w:szCs w:val="24"/>
          <w:lang w:val="it-IT"/>
        </w:rPr>
        <w:t>dell’integrità.</w:t>
      </w:r>
    </w:p>
    <w:p w:rsidR="00E03300" w:rsidRPr="00F60B6B" w:rsidRDefault="00E03300" w:rsidP="00F60B6B">
      <w:pPr>
        <w:pStyle w:val="Paragrafoelenco"/>
        <w:spacing w:line="360" w:lineRule="auto"/>
        <w:jc w:val="both"/>
        <w:rPr>
          <w:rFonts w:ascii="Arial" w:hAnsi="Arial" w:cs="Arial"/>
          <w:szCs w:val="24"/>
          <w:lang w:val="it-IT"/>
        </w:rPr>
      </w:pPr>
    </w:p>
    <w:p w:rsidR="003D3D11" w:rsidRPr="00F60B6B" w:rsidRDefault="003D3D11" w:rsidP="00860A76">
      <w:pPr>
        <w:pStyle w:val="Paragrafoelenco"/>
        <w:numPr>
          <w:ilvl w:val="0"/>
          <w:numId w:val="18"/>
        </w:numPr>
        <w:spacing w:line="360" w:lineRule="auto"/>
        <w:jc w:val="both"/>
        <w:rPr>
          <w:rFonts w:ascii="Arial" w:hAnsi="Arial" w:cs="Arial"/>
          <w:szCs w:val="24"/>
          <w:lang w:val="it-IT"/>
        </w:rPr>
      </w:pPr>
      <w:r w:rsidRPr="00F60B6B">
        <w:rPr>
          <w:rFonts w:ascii="Arial" w:hAnsi="Arial" w:cs="Arial"/>
          <w:szCs w:val="24"/>
          <w:lang w:val="it-IT"/>
        </w:rPr>
        <w:t>Eventuali altri portatori di interessi rispetto a quelli di cui al comma 1 del presente articolo, verranno individuati di volta in volta in relazione a specifiche esigenze nel corso del triennio di validità del presente Programma.</w:t>
      </w:r>
    </w:p>
    <w:p w:rsidR="00E03300" w:rsidRPr="00F60B6B" w:rsidRDefault="00E03300" w:rsidP="00F60B6B">
      <w:pPr>
        <w:pStyle w:val="Paragrafoelenco"/>
        <w:spacing w:line="360" w:lineRule="auto"/>
        <w:rPr>
          <w:rFonts w:ascii="Arial" w:hAnsi="Arial" w:cs="Arial"/>
          <w:szCs w:val="24"/>
          <w:lang w:val="it-IT"/>
        </w:rPr>
      </w:pPr>
    </w:p>
    <w:p w:rsidR="003D3D11" w:rsidRPr="00F60B6B" w:rsidRDefault="003D3D11" w:rsidP="00860A76">
      <w:pPr>
        <w:pStyle w:val="Paragrafoelenco"/>
        <w:numPr>
          <w:ilvl w:val="0"/>
          <w:numId w:val="18"/>
        </w:numPr>
        <w:spacing w:line="360" w:lineRule="auto"/>
        <w:jc w:val="both"/>
        <w:rPr>
          <w:rFonts w:ascii="Arial" w:hAnsi="Arial" w:cs="Arial"/>
          <w:szCs w:val="24"/>
          <w:lang w:val="it-IT"/>
        </w:rPr>
      </w:pPr>
      <w:r w:rsidRPr="00F60B6B">
        <w:rPr>
          <w:rFonts w:ascii="Arial" w:hAnsi="Arial" w:cs="Arial"/>
          <w:szCs w:val="24"/>
          <w:lang w:val="it-IT"/>
        </w:rPr>
        <w:t>Per favorire il coinvolgimento dei portatori di interessi saranno:</w:t>
      </w:r>
    </w:p>
    <w:p w:rsidR="003D3D11" w:rsidRPr="00F60B6B" w:rsidRDefault="003D3D11" w:rsidP="00860A76">
      <w:pPr>
        <w:pStyle w:val="Paragrafoelenco"/>
        <w:numPr>
          <w:ilvl w:val="0"/>
          <w:numId w:val="19"/>
        </w:numPr>
        <w:spacing w:line="360" w:lineRule="auto"/>
        <w:jc w:val="both"/>
        <w:rPr>
          <w:rFonts w:ascii="Arial" w:hAnsi="Arial" w:cs="Arial"/>
          <w:szCs w:val="24"/>
          <w:lang w:val="it-IT"/>
        </w:rPr>
      </w:pPr>
      <w:r w:rsidRPr="00F60B6B">
        <w:rPr>
          <w:rFonts w:ascii="Arial" w:hAnsi="Arial" w:cs="Arial"/>
          <w:szCs w:val="24"/>
          <w:lang w:val="it-IT"/>
        </w:rPr>
        <w:t>implementate forme di ascolto diretto oppure on-line;</w:t>
      </w:r>
    </w:p>
    <w:p w:rsidR="003D3D11" w:rsidRPr="00F60B6B" w:rsidRDefault="003D3D11" w:rsidP="00860A76">
      <w:pPr>
        <w:pStyle w:val="Paragrafoelenco"/>
        <w:numPr>
          <w:ilvl w:val="0"/>
          <w:numId w:val="19"/>
        </w:numPr>
        <w:spacing w:line="360" w:lineRule="auto"/>
        <w:jc w:val="both"/>
        <w:rPr>
          <w:rFonts w:ascii="Arial" w:hAnsi="Arial" w:cs="Arial"/>
          <w:szCs w:val="24"/>
          <w:lang w:val="it-IT"/>
        </w:rPr>
      </w:pPr>
      <w:r w:rsidRPr="00F60B6B">
        <w:rPr>
          <w:rFonts w:ascii="Arial" w:hAnsi="Arial" w:cs="Arial"/>
          <w:szCs w:val="24"/>
          <w:lang w:val="it-IT"/>
        </w:rPr>
        <w:t>attivate forme di comunicazione e coinvolgimento dei cittadini in materia di trasparenza e integrità (es. questionari, convegni, opuscoli);</w:t>
      </w:r>
    </w:p>
    <w:p w:rsidR="003D3D11" w:rsidRPr="00F60B6B" w:rsidRDefault="003D3D11" w:rsidP="00860A76">
      <w:pPr>
        <w:pStyle w:val="Paragrafoelenco"/>
        <w:numPr>
          <w:ilvl w:val="0"/>
          <w:numId w:val="19"/>
        </w:numPr>
        <w:spacing w:line="360" w:lineRule="auto"/>
        <w:jc w:val="both"/>
        <w:rPr>
          <w:rFonts w:ascii="Arial" w:hAnsi="Arial" w:cs="Arial"/>
          <w:szCs w:val="24"/>
          <w:lang w:val="it-IT"/>
        </w:rPr>
      </w:pPr>
      <w:r w:rsidRPr="00F60B6B">
        <w:rPr>
          <w:rFonts w:ascii="Arial" w:hAnsi="Arial" w:cs="Arial"/>
          <w:szCs w:val="24"/>
          <w:lang w:val="it-IT"/>
        </w:rPr>
        <w:t>creati spazi (ad esempio nella forma di FAQ o guide sintetiche) all’interno del sito istituzionale;</w:t>
      </w:r>
    </w:p>
    <w:p w:rsidR="003D3D11" w:rsidRPr="00F60B6B" w:rsidRDefault="003D3D11" w:rsidP="00860A76">
      <w:pPr>
        <w:pStyle w:val="Paragrafoelenco"/>
        <w:numPr>
          <w:ilvl w:val="0"/>
          <w:numId w:val="19"/>
        </w:numPr>
        <w:spacing w:line="360" w:lineRule="auto"/>
        <w:jc w:val="both"/>
        <w:rPr>
          <w:rFonts w:ascii="Arial" w:hAnsi="Arial" w:cs="Arial"/>
          <w:szCs w:val="24"/>
          <w:lang w:val="it-IT"/>
        </w:rPr>
      </w:pPr>
      <w:r w:rsidRPr="00F60B6B">
        <w:rPr>
          <w:rFonts w:ascii="Arial" w:hAnsi="Arial" w:cs="Arial"/>
          <w:szCs w:val="24"/>
          <w:lang w:val="it-IT"/>
        </w:rPr>
        <w:t>organizzate giornate dedicate alla trasparenza;</w:t>
      </w:r>
    </w:p>
    <w:p w:rsidR="003D3D11" w:rsidRPr="00F60B6B" w:rsidRDefault="003D3D11" w:rsidP="00860A76">
      <w:pPr>
        <w:pStyle w:val="Paragrafoelenco"/>
        <w:numPr>
          <w:ilvl w:val="0"/>
          <w:numId w:val="19"/>
        </w:numPr>
        <w:spacing w:line="360" w:lineRule="auto"/>
        <w:jc w:val="both"/>
        <w:rPr>
          <w:rFonts w:ascii="Arial" w:hAnsi="Arial" w:cs="Arial"/>
          <w:szCs w:val="24"/>
          <w:lang w:val="it-IT"/>
        </w:rPr>
      </w:pPr>
      <w:r w:rsidRPr="00F60B6B">
        <w:rPr>
          <w:rFonts w:ascii="Arial" w:hAnsi="Arial" w:cs="Arial"/>
          <w:szCs w:val="24"/>
          <w:lang w:val="it-IT"/>
        </w:rPr>
        <w:t>coinvolti altri centri di aggregazione/ascolto già presenti nel territorio comunale.</w:t>
      </w:r>
    </w:p>
    <w:p w:rsidR="00E03300" w:rsidRPr="00F60B6B" w:rsidRDefault="00E03300" w:rsidP="00F60B6B">
      <w:pPr>
        <w:spacing w:line="360" w:lineRule="auto"/>
        <w:contextualSpacing/>
        <w:jc w:val="both"/>
        <w:rPr>
          <w:rFonts w:ascii="Arial" w:hAnsi="Arial" w:cs="Arial"/>
          <w:szCs w:val="24"/>
          <w:lang w:val="it-IT"/>
        </w:rPr>
      </w:pPr>
    </w:p>
    <w:p w:rsidR="003D3D11" w:rsidRPr="00F60B6B" w:rsidRDefault="003D3D11" w:rsidP="00860A76">
      <w:pPr>
        <w:pStyle w:val="Paragrafoelenco"/>
        <w:numPr>
          <w:ilvl w:val="0"/>
          <w:numId w:val="18"/>
        </w:numPr>
        <w:spacing w:line="360" w:lineRule="auto"/>
        <w:jc w:val="both"/>
        <w:rPr>
          <w:rFonts w:ascii="Arial" w:hAnsi="Arial" w:cs="Arial"/>
          <w:szCs w:val="24"/>
          <w:lang w:val="it-IT"/>
        </w:rPr>
      </w:pPr>
      <w:r w:rsidRPr="00F60B6B">
        <w:rPr>
          <w:rFonts w:ascii="Arial" w:hAnsi="Arial" w:cs="Arial"/>
          <w:szCs w:val="24"/>
          <w:lang w:val="it-IT"/>
        </w:rPr>
        <w:t xml:space="preserve">Il Comune potrà altresì implementare, in relazione a specifiche iniziative, indagini conoscitive e/o </w:t>
      </w:r>
      <w:r w:rsidRPr="007C57F0">
        <w:rPr>
          <w:rFonts w:ascii="Arial" w:hAnsi="Arial" w:cs="Arial"/>
          <w:szCs w:val="24"/>
          <w:lang w:val="it-IT"/>
        </w:rPr>
        <w:t>customer satisfaction</w:t>
      </w:r>
      <w:r w:rsidRPr="00F60B6B">
        <w:rPr>
          <w:rFonts w:ascii="Arial" w:hAnsi="Arial" w:cs="Arial"/>
          <w:szCs w:val="24"/>
          <w:lang w:val="it-IT"/>
        </w:rPr>
        <w:t>, privilegiando in ogni caso, come modalità di interazione trasparente con la collettività, lo strumento degli incontri periodici con i cittadini e l’associazionismo locale.</w:t>
      </w:r>
    </w:p>
    <w:p w:rsidR="00E03300" w:rsidRPr="00F60B6B" w:rsidRDefault="00E03300" w:rsidP="00F60B6B">
      <w:pPr>
        <w:pStyle w:val="Paragrafoelenco"/>
        <w:spacing w:line="360" w:lineRule="auto"/>
        <w:jc w:val="both"/>
        <w:rPr>
          <w:rFonts w:ascii="Arial" w:hAnsi="Arial" w:cs="Arial"/>
          <w:szCs w:val="24"/>
          <w:lang w:val="it-IT"/>
        </w:rPr>
      </w:pPr>
    </w:p>
    <w:p w:rsidR="00756BF6" w:rsidRPr="00F60B6B" w:rsidRDefault="00756BF6" w:rsidP="00F60B6B">
      <w:pPr>
        <w:pStyle w:val="Paragrafoelenco"/>
        <w:spacing w:line="360" w:lineRule="auto"/>
        <w:jc w:val="both"/>
        <w:rPr>
          <w:rFonts w:ascii="Arial" w:hAnsi="Arial" w:cs="Arial"/>
          <w:szCs w:val="24"/>
          <w:lang w:val="it-IT"/>
        </w:rPr>
      </w:pPr>
    </w:p>
    <w:p w:rsidR="003D3D11" w:rsidRPr="00F60B6B" w:rsidRDefault="003D3D11" w:rsidP="00F60B6B">
      <w:pPr>
        <w:spacing w:line="360" w:lineRule="auto"/>
        <w:contextualSpacing/>
        <w:jc w:val="center"/>
        <w:rPr>
          <w:rFonts w:ascii="Arial" w:hAnsi="Arial" w:cs="Arial"/>
          <w:b/>
          <w:sz w:val="24"/>
          <w:szCs w:val="24"/>
          <w:lang w:val="it-IT"/>
        </w:rPr>
      </w:pPr>
      <w:r w:rsidRPr="00F60B6B">
        <w:rPr>
          <w:rFonts w:ascii="Arial" w:hAnsi="Arial" w:cs="Arial"/>
          <w:b/>
          <w:sz w:val="24"/>
          <w:szCs w:val="24"/>
          <w:lang w:val="it-IT"/>
        </w:rPr>
        <w:t>Art. 12 - Coinvolgimento personale dipendente</w:t>
      </w:r>
    </w:p>
    <w:p w:rsidR="00E03300" w:rsidRPr="00F60B6B" w:rsidRDefault="00E03300" w:rsidP="00F60B6B">
      <w:pPr>
        <w:spacing w:line="360" w:lineRule="auto"/>
        <w:contextualSpacing/>
        <w:jc w:val="center"/>
        <w:rPr>
          <w:rFonts w:ascii="Arial" w:hAnsi="Arial" w:cs="Arial"/>
          <w:b/>
          <w:sz w:val="24"/>
          <w:szCs w:val="24"/>
          <w:lang w:val="it-IT"/>
        </w:rPr>
      </w:pPr>
    </w:p>
    <w:p w:rsidR="003D3D11" w:rsidRPr="00F60B6B" w:rsidRDefault="00513F3F" w:rsidP="00860A76">
      <w:pPr>
        <w:pStyle w:val="Paragrafoelenco"/>
        <w:numPr>
          <w:ilvl w:val="0"/>
          <w:numId w:val="20"/>
        </w:numPr>
        <w:spacing w:line="360" w:lineRule="auto"/>
        <w:jc w:val="both"/>
        <w:rPr>
          <w:rFonts w:ascii="Arial" w:hAnsi="Arial" w:cs="Arial"/>
          <w:szCs w:val="24"/>
          <w:lang w:val="it-IT"/>
        </w:rPr>
      </w:pPr>
      <w:r w:rsidRPr="00F60B6B">
        <w:rPr>
          <w:rFonts w:ascii="Arial" w:hAnsi="Arial" w:cs="Arial"/>
          <w:szCs w:val="24"/>
          <w:lang w:val="it-IT"/>
        </w:rPr>
        <w:t>Ogni Responsabile di Area</w:t>
      </w:r>
      <w:r w:rsidR="003D3D11" w:rsidRPr="00F60B6B">
        <w:rPr>
          <w:rFonts w:ascii="Arial" w:hAnsi="Arial" w:cs="Arial"/>
          <w:szCs w:val="24"/>
          <w:lang w:val="it-IT"/>
        </w:rPr>
        <w:t>, tramite apposite azioni/risorse dedicate, cura l’attività di formazione del personale dipendente, sul tema della trasparenza, legalità e promozione della cultura dell’integrità.</w:t>
      </w:r>
    </w:p>
    <w:p w:rsidR="00756BF6" w:rsidRPr="00F60B6B" w:rsidRDefault="00756BF6" w:rsidP="00F60B6B">
      <w:pPr>
        <w:pStyle w:val="Paragrafoelenco"/>
        <w:spacing w:line="360" w:lineRule="auto"/>
        <w:jc w:val="both"/>
        <w:rPr>
          <w:rFonts w:ascii="Arial" w:hAnsi="Arial" w:cs="Arial"/>
          <w:szCs w:val="24"/>
          <w:lang w:val="it-IT"/>
        </w:rPr>
      </w:pPr>
    </w:p>
    <w:p w:rsidR="003D3D11" w:rsidRPr="00F60B6B" w:rsidRDefault="003D3D11" w:rsidP="00860A76">
      <w:pPr>
        <w:pStyle w:val="Paragrafoelenco"/>
        <w:numPr>
          <w:ilvl w:val="0"/>
          <w:numId w:val="20"/>
        </w:numPr>
        <w:spacing w:line="360" w:lineRule="auto"/>
        <w:jc w:val="both"/>
        <w:rPr>
          <w:rFonts w:ascii="Arial" w:hAnsi="Arial" w:cs="Arial"/>
          <w:szCs w:val="24"/>
          <w:lang w:val="it-IT"/>
        </w:rPr>
      </w:pPr>
      <w:r w:rsidRPr="00F60B6B">
        <w:rPr>
          <w:rFonts w:ascii="Arial" w:hAnsi="Arial" w:cs="Arial"/>
          <w:szCs w:val="24"/>
          <w:lang w:val="it-IT"/>
        </w:rPr>
        <w:t>L’attività di formazione di cui al comma 1 avrà anche come tema le modalità tecniche di pubblicazione di informazioni, atti, provvedimenti, deliberazioni e determinazioni, secondo i criteri dell’accessibilità.</w:t>
      </w:r>
    </w:p>
    <w:p w:rsidR="00756BF6" w:rsidRPr="00F60B6B" w:rsidRDefault="00756BF6" w:rsidP="00F60B6B">
      <w:pPr>
        <w:pStyle w:val="Paragrafoelenco"/>
        <w:spacing w:line="360" w:lineRule="auto"/>
        <w:jc w:val="both"/>
        <w:rPr>
          <w:rFonts w:ascii="Arial" w:hAnsi="Arial" w:cs="Arial"/>
          <w:szCs w:val="24"/>
          <w:lang w:val="it-IT"/>
        </w:rPr>
      </w:pPr>
    </w:p>
    <w:p w:rsidR="003D3D11" w:rsidRPr="00F60B6B" w:rsidRDefault="003D3D11" w:rsidP="00860A76">
      <w:pPr>
        <w:pStyle w:val="Paragrafoelenco"/>
        <w:numPr>
          <w:ilvl w:val="0"/>
          <w:numId w:val="20"/>
        </w:numPr>
        <w:spacing w:line="360" w:lineRule="auto"/>
        <w:jc w:val="both"/>
        <w:rPr>
          <w:rFonts w:ascii="Arial" w:hAnsi="Arial" w:cs="Arial"/>
          <w:szCs w:val="24"/>
          <w:lang w:val="it-IT"/>
        </w:rPr>
      </w:pPr>
      <w:r w:rsidRPr="00F60B6B">
        <w:rPr>
          <w:rFonts w:ascii="Arial" w:hAnsi="Arial" w:cs="Arial"/>
          <w:szCs w:val="24"/>
          <w:lang w:val="it-IT"/>
        </w:rPr>
        <w:t>Lo scopo è sostenere la cultura organizzativa della trasparenza e portare alla comprensione di tutti i dipendenti che la qualità dei dati pubblicati e la loro significatività sono sensori per comprendere quanto in un’organizzazione si è sviluppata la cultura dell’analisi e programmazione delle attività in base alla rilevazione dei risultati di quanto operato in precedenza e della valutazione delle performance piuttosto che il semplice adempimento normativo.</w:t>
      </w:r>
    </w:p>
    <w:p w:rsidR="00756BF6" w:rsidRPr="00F60B6B" w:rsidRDefault="00756BF6" w:rsidP="00F60B6B">
      <w:pPr>
        <w:pStyle w:val="Paragrafoelenco"/>
        <w:spacing w:line="360" w:lineRule="auto"/>
        <w:jc w:val="both"/>
        <w:rPr>
          <w:rFonts w:ascii="Arial" w:hAnsi="Arial" w:cs="Arial"/>
          <w:szCs w:val="24"/>
          <w:lang w:val="it-IT"/>
        </w:rPr>
      </w:pPr>
    </w:p>
    <w:p w:rsidR="00513F3F" w:rsidRPr="00F60B6B" w:rsidRDefault="00513F3F" w:rsidP="00F60B6B">
      <w:pPr>
        <w:spacing w:line="360" w:lineRule="auto"/>
        <w:contextualSpacing/>
        <w:jc w:val="both"/>
        <w:rPr>
          <w:rFonts w:ascii="Arial" w:hAnsi="Arial" w:cs="Arial"/>
          <w:szCs w:val="24"/>
          <w:lang w:val="it-IT"/>
        </w:rPr>
      </w:pPr>
    </w:p>
    <w:p w:rsidR="003D3D11" w:rsidRPr="00F60B6B" w:rsidRDefault="003D3D11" w:rsidP="00F60B6B">
      <w:pPr>
        <w:spacing w:line="360" w:lineRule="auto"/>
        <w:contextualSpacing/>
        <w:jc w:val="center"/>
        <w:rPr>
          <w:rFonts w:ascii="Arial" w:hAnsi="Arial" w:cs="Arial"/>
          <w:b/>
          <w:sz w:val="24"/>
          <w:szCs w:val="24"/>
          <w:lang w:val="it-IT"/>
        </w:rPr>
      </w:pPr>
      <w:r w:rsidRPr="00F60B6B">
        <w:rPr>
          <w:rFonts w:ascii="Arial" w:hAnsi="Arial" w:cs="Arial"/>
          <w:b/>
          <w:sz w:val="24"/>
          <w:szCs w:val="24"/>
          <w:lang w:val="it-IT"/>
        </w:rPr>
        <w:t xml:space="preserve">Art. 13 – Iniziative e strumenti di comunicazione per la diffusione dei contenuti del </w:t>
      </w:r>
      <w:r w:rsidR="00756BF6" w:rsidRPr="00F60B6B">
        <w:rPr>
          <w:rFonts w:ascii="Arial" w:hAnsi="Arial" w:cs="Arial"/>
          <w:b/>
          <w:sz w:val="24"/>
          <w:szCs w:val="24"/>
          <w:lang w:val="it-IT"/>
        </w:rPr>
        <w:t>p</w:t>
      </w:r>
      <w:r w:rsidRPr="00F60B6B">
        <w:rPr>
          <w:rFonts w:ascii="Arial" w:hAnsi="Arial" w:cs="Arial"/>
          <w:b/>
          <w:sz w:val="24"/>
          <w:szCs w:val="24"/>
          <w:lang w:val="it-IT"/>
        </w:rPr>
        <w:t>rogramma e dei</w:t>
      </w:r>
      <w:r w:rsidR="00756BF6" w:rsidRPr="00F60B6B">
        <w:rPr>
          <w:rFonts w:ascii="Arial" w:hAnsi="Arial" w:cs="Arial"/>
          <w:b/>
          <w:sz w:val="24"/>
          <w:szCs w:val="24"/>
          <w:lang w:val="it-IT"/>
        </w:rPr>
        <w:t xml:space="preserve"> </w:t>
      </w:r>
      <w:r w:rsidRPr="00F60B6B">
        <w:rPr>
          <w:rFonts w:ascii="Arial" w:hAnsi="Arial" w:cs="Arial"/>
          <w:b/>
          <w:sz w:val="24"/>
          <w:szCs w:val="24"/>
          <w:lang w:val="it-IT"/>
        </w:rPr>
        <w:t>dati pubblicati</w:t>
      </w:r>
    </w:p>
    <w:p w:rsidR="00756BF6" w:rsidRPr="00F60B6B" w:rsidRDefault="00756BF6" w:rsidP="00F60B6B">
      <w:pPr>
        <w:spacing w:line="360" w:lineRule="auto"/>
        <w:contextualSpacing/>
        <w:jc w:val="center"/>
        <w:rPr>
          <w:rFonts w:ascii="Arial" w:hAnsi="Arial" w:cs="Arial"/>
          <w:b/>
          <w:sz w:val="24"/>
          <w:szCs w:val="24"/>
          <w:lang w:val="it-IT"/>
        </w:rPr>
      </w:pPr>
    </w:p>
    <w:p w:rsidR="003D3D11" w:rsidRPr="00F60B6B" w:rsidRDefault="003D3D11" w:rsidP="00860A76">
      <w:pPr>
        <w:pStyle w:val="Paragrafoelenco"/>
        <w:numPr>
          <w:ilvl w:val="0"/>
          <w:numId w:val="21"/>
        </w:numPr>
        <w:spacing w:line="360" w:lineRule="auto"/>
        <w:jc w:val="both"/>
        <w:rPr>
          <w:rFonts w:ascii="Arial" w:hAnsi="Arial" w:cs="Arial"/>
          <w:szCs w:val="24"/>
          <w:lang w:val="it-IT"/>
        </w:rPr>
      </w:pPr>
      <w:r w:rsidRPr="00F60B6B">
        <w:rPr>
          <w:rFonts w:ascii="Arial" w:hAnsi="Arial" w:cs="Arial"/>
          <w:szCs w:val="24"/>
          <w:lang w:val="it-IT"/>
        </w:rPr>
        <w:t>Il presente Programma considera la trasparenza dell’attività amministrativa, così come definita</w:t>
      </w:r>
      <w:r w:rsidR="00756BF6" w:rsidRPr="00F60B6B">
        <w:rPr>
          <w:rFonts w:ascii="Arial" w:hAnsi="Arial" w:cs="Arial"/>
          <w:szCs w:val="24"/>
          <w:lang w:val="it-IT"/>
        </w:rPr>
        <w:t xml:space="preserve"> </w:t>
      </w:r>
      <w:r w:rsidRPr="00F60B6B">
        <w:rPr>
          <w:rFonts w:ascii="Arial" w:hAnsi="Arial" w:cs="Arial"/>
          <w:szCs w:val="24"/>
          <w:lang w:val="it-IT"/>
        </w:rPr>
        <w:t>dall’art. 1 del D.Lgs. n. 33/2013, non soltanto un mezzo per garantire forme di controllo diffuso da parte del cittadino sull’andamento del ciclo della performance, ma anche come mezzo funzionale all’affermazione della cultura dell’integrità.</w:t>
      </w:r>
    </w:p>
    <w:p w:rsidR="00756BF6" w:rsidRPr="00F60B6B" w:rsidRDefault="00756BF6" w:rsidP="00F60B6B">
      <w:pPr>
        <w:pStyle w:val="Paragrafoelenco"/>
        <w:spacing w:line="360" w:lineRule="auto"/>
        <w:jc w:val="both"/>
        <w:rPr>
          <w:rFonts w:ascii="Arial" w:hAnsi="Arial" w:cs="Arial"/>
          <w:szCs w:val="24"/>
          <w:lang w:val="it-IT"/>
        </w:rPr>
      </w:pPr>
    </w:p>
    <w:p w:rsidR="003D3D11" w:rsidRPr="00F60B6B" w:rsidRDefault="003D3D11" w:rsidP="00860A76">
      <w:pPr>
        <w:pStyle w:val="Paragrafoelenco"/>
        <w:numPr>
          <w:ilvl w:val="0"/>
          <w:numId w:val="21"/>
        </w:numPr>
        <w:spacing w:line="360" w:lineRule="auto"/>
        <w:jc w:val="both"/>
        <w:rPr>
          <w:rFonts w:ascii="Arial" w:hAnsi="Arial" w:cs="Arial"/>
          <w:szCs w:val="24"/>
          <w:lang w:val="it-IT"/>
        </w:rPr>
      </w:pPr>
      <w:r w:rsidRPr="00F60B6B">
        <w:rPr>
          <w:rFonts w:ascii="Arial" w:hAnsi="Arial" w:cs="Arial"/>
          <w:szCs w:val="24"/>
          <w:lang w:val="it-IT"/>
        </w:rPr>
        <w:t>L’integrità, da integrum “ non corrotto”, è considerata fondamentale per il corretto uso della discrezionalità, al di fuori da qualunque forma di condizionamento, pressione e ricatto ambientale, per evitare i quali è indispensabile garantire adeguate forme di conoscenza immediatamente percepibili ed evidenti.</w:t>
      </w:r>
    </w:p>
    <w:p w:rsidR="00756BF6" w:rsidRPr="00F60B6B" w:rsidRDefault="00756BF6" w:rsidP="00F60B6B">
      <w:pPr>
        <w:pStyle w:val="Paragrafoelenco"/>
        <w:spacing w:line="360" w:lineRule="auto"/>
        <w:jc w:val="both"/>
        <w:rPr>
          <w:rFonts w:ascii="Arial" w:hAnsi="Arial" w:cs="Arial"/>
          <w:szCs w:val="24"/>
          <w:lang w:val="it-IT"/>
        </w:rPr>
      </w:pPr>
    </w:p>
    <w:p w:rsidR="003D3D11" w:rsidRPr="00F60B6B" w:rsidRDefault="003D3D11" w:rsidP="00860A76">
      <w:pPr>
        <w:pStyle w:val="Paragrafoelenco"/>
        <w:numPr>
          <w:ilvl w:val="0"/>
          <w:numId w:val="21"/>
        </w:numPr>
        <w:spacing w:line="360" w:lineRule="auto"/>
        <w:jc w:val="both"/>
        <w:rPr>
          <w:rFonts w:ascii="Arial" w:hAnsi="Arial" w:cs="Arial"/>
          <w:szCs w:val="24"/>
          <w:lang w:val="it-IT"/>
        </w:rPr>
      </w:pPr>
      <w:r w:rsidRPr="00F60B6B">
        <w:rPr>
          <w:rFonts w:ascii="Arial" w:hAnsi="Arial" w:cs="Arial"/>
          <w:szCs w:val="24"/>
          <w:lang w:val="it-IT"/>
        </w:rPr>
        <w:t xml:space="preserve">La trasparenza dei dati sulla performance del presente Programma favorisce il monitoraggio continuo dell’azione amministrativa e contribuisce a garantire la massima correttezza e integrità. La tracciabilità del ciclo della performance attraverso il controllo trasparente e </w:t>
      </w:r>
      <w:r w:rsidRPr="00F60B6B">
        <w:rPr>
          <w:rFonts w:ascii="Arial" w:hAnsi="Arial" w:cs="Arial"/>
          <w:szCs w:val="24"/>
          <w:lang w:val="it-IT"/>
        </w:rPr>
        <w:lastRenderedPageBreak/>
        <w:t>pubblico dello stato d’avanzamento degli obiettivi gestionali e dell’azione amministrativa nel suo complesso, ha anche lo scopo di evidenziare eventuali comportamenti non in linea con i principi di fedeltà e correttezza.</w:t>
      </w:r>
    </w:p>
    <w:p w:rsidR="00756BF6" w:rsidRPr="00F60B6B" w:rsidRDefault="00756BF6" w:rsidP="00F60B6B">
      <w:pPr>
        <w:pStyle w:val="Paragrafoelenco"/>
        <w:spacing w:line="360" w:lineRule="auto"/>
        <w:jc w:val="both"/>
        <w:rPr>
          <w:rFonts w:ascii="Arial" w:hAnsi="Arial" w:cs="Arial"/>
          <w:szCs w:val="24"/>
          <w:lang w:val="it-IT"/>
        </w:rPr>
      </w:pPr>
    </w:p>
    <w:p w:rsidR="003D3D11" w:rsidRPr="00F60B6B" w:rsidRDefault="003D3D11" w:rsidP="00860A76">
      <w:pPr>
        <w:pStyle w:val="Paragrafoelenco"/>
        <w:numPr>
          <w:ilvl w:val="0"/>
          <w:numId w:val="21"/>
        </w:numPr>
        <w:spacing w:line="360" w:lineRule="auto"/>
        <w:jc w:val="both"/>
        <w:rPr>
          <w:rFonts w:ascii="Arial" w:hAnsi="Arial" w:cs="Arial"/>
          <w:szCs w:val="24"/>
          <w:lang w:val="it-IT"/>
        </w:rPr>
      </w:pPr>
      <w:r w:rsidRPr="00F60B6B">
        <w:rPr>
          <w:rFonts w:ascii="Arial" w:hAnsi="Arial" w:cs="Arial"/>
          <w:szCs w:val="24"/>
          <w:lang w:val="it-IT"/>
        </w:rPr>
        <w:t>Tra le azioni previste dal presente programma, la pubblicazione della struttura organizzativa, secondo un format creato ad hoc, che consente una lettura trasparente e puntuale nell’individuazione dei soggetti e delle loro responsabilità nella gestione dei procedimenti, diventa uno strumento centrale nella promozione di una cultura dell’integrità.</w:t>
      </w:r>
    </w:p>
    <w:p w:rsidR="00756BF6" w:rsidRPr="00F60B6B" w:rsidRDefault="00756BF6" w:rsidP="00F60B6B">
      <w:pPr>
        <w:pStyle w:val="Paragrafoelenco"/>
        <w:spacing w:line="360" w:lineRule="auto"/>
        <w:jc w:val="both"/>
        <w:rPr>
          <w:rFonts w:ascii="Arial" w:hAnsi="Arial" w:cs="Arial"/>
          <w:szCs w:val="24"/>
          <w:lang w:val="it-IT"/>
        </w:rPr>
      </w:pPr>
    </w:p>
    <w:p w:rsidR="003D3D11" w:rsidRPr="00F60B6B" w:rsidRDefault="003D3D11" w:rsidP="00860A76">
      <w:pPr>
        <w:pStyle w:val="Paragrafoelenco"/>
        <w:numPr>
          <w:ilvl w:val="0"/>
          <w:numId w:val="21"/>
        </w:numPr>
        <w:spacing w:line="360" w:lineRule="auto"/>
        <w:jc w:val="both"/>
        <w:rPr>
          <w:rFonts w:ascii="Arial" w:hAnsi="Arial" w:cs="Arial"/>
          <w:szCs w:val="24"/>
          <w:lang w:val="it-IT"/>
        </w:rPr>
      </w:pPr>
      <w:r w:rsidRPr="00F60B6B">
        <w:rPr>
          <w:rFonts w:ascii="Arial" w:hAnsi="Arial" w:cs="Arial"/>
          <w:szCs w:val="24"/>
          <w:lang w:val="it-IT"/>
        </w:rPr>
        <w:t>Al fine di favorire percorsi di integrità, l’Amministrazione si impegna a definire criteri per assicurare la rotaz</w:t>
      </w:r>
      <w:r w:rsidR="00034D4B" w:rsidRPr="00F60B6B">
        <w:rPr>
          <w:rFonts w:ascii="Arial" w:hAnsi="Arial" w:cs="Arial"/>
          <w:szCs w:val="24"/>
          <w:lang w:val="it-IT"/>
        </w:rPr>
        <w:t>ione del personale apicale</w:t>
      </w:r>
      <w:r w:rsidRPr="00F60B6B">
        <w:rPr>
          <w:rFonts w:ascii="Arial" w:hAnsi="Arial" w:cs="Arial"/>
          <w:szCs w:val="24"/>
          <w:lang w:val="it-IT"/>
        </w:rPr>
        <w:t>, fatta salva l’impossibilità di operare in tal senso a salvaguardia dell’efficacia/efficienza delle varie unità organizzative connessa al possesso di specifiche conoscenze tecnico-giuridiche.</w:t>
      </w:r>
    </w:p>
    <w:p w:rsidR="00756BF6" w:rsidRPr="00F60B6B" w:rsidRDefault="00756BF6" w:rsidP="00F60B6B">
      <w:pPr>
        <w:pStyle w:val="Paragrafoelenco"/>
        <w:spacing w:line="360" w:lineRule="auto"/>
        <w:jc w:val="both"/>
        <w:rPr>
          <w:rFonts w:ascii="Arial" w:hAnsi="Arial" w:cs="Arial"/>
          <w:szCs w:val="24"/>
          <w:lang w:val="it-IT"/>
        </w:rPr>
      </w:pPr>
    </w:p>
    <w:p w:rsidR="003D3D11" w:rsidRPr="00F60B6B" w:rsidRDefault="003D3D11" w:rsidP="00860A76">
      <w:pPr>
        <w:pStyle w:val="Paragrafoelenco"/>
        <w:numPr>
          <w:ilvl w:val="0"/>
          <w:numId w:val="21"/>
        </w:numPr>
        <w:spacing w:line="360" w:lineRule="auto"/>
        <w:jc w:val="both"/>
        <w:rPr>
          <w:rFonts w:ascii="Arial" w:hAnsi="Arial" w:cs="Arial"/>
          <w:szCs w:val="24"/>
          <w:lang w:val="it-IT"/>
        </w:rPr>
      </w:pPr>
      <w:r w:rsidRPr="00F60B6B">
        <w:rPr>
          <w:rFonts w:ascii="Arial" w:hAnsi="Arial" w:cs="Arial"/>
          <w:szCs w:val="24"/>
          <w:lang w:val="it-IT"/>
        </w:rPr>
        <w:t>Per questo intrinseco collegamento tra il principio della trasparenza e la cultura della legalità, si prevede di promuovere interventi ed azioni mirate sul tema dell’integrità come le giornate della trasparenza, i momenti formativi, le informazioni pubblicate sul sito internet.</w:t>
      </w:r>
    </w:p>
    <w:p w:rsidR="00034D4B" w:rsidRPr="00F60B6B" w:rsidRDefault="00034D4B" w:rsidP="00F60B6B">
      <w:pPr>
        <w:spacing w:line="360" w:lineRule="auto"/>
        <w:contextualSpacing/>
        <w:jc w:val="both"/>
        <w:rPr>
          <w:rFonts w:ascii="Arial" w:hAnsi="Arial" w:cs="Arial"/>
          <w:szCs w:val="24"/>
          <w:lang w:val="it-IT"/>
        </w:rPr>
      </w:pPr>
    </w:p>
    <w:p w:rsidR="00756BF6" w:rsidRPr="00F60B6B" w:rsidRDefault="00756BF6" w:rsidP="00F60B6B">
      <w:pPr>
        <w:spacing w:line="360" w:lineRule="auto"/>
        <w:contextualSpacing/>
        <w:jc w:val="both"/>
        <w:rPr>
          <w:rFonts w:ascii="Arial" w:hAnsi="Arial" w:cs="Arial"/>
          <w:szCs w:val="24"/>
          <w:lang w:val="it-IT"/>
        </w:rPr>
      </w:pPr>
    </w:p>
    <w:p w:rsidR="003D3D11" w:rsidRPr="00F60B6B" w:rsidRDefault="003D3D11" w:rsidP="00F60B6B">
      <w:pPr>
        <w:spacing w:line="360" w:lineRule="auto"/>
        <w:contextualSpacing/>
        <w:jc w:val="center"/>
        <w:rPr>
          <w:rFonts w:ascii="Arial" w:hAnsi="Arial" w:cs="Arial"/>
          <w:b/>
          <w:sz w:val="24"/>
          <w:szCs w:val="24"/>
          <w:lang w:val="it-IT"/>
        </w:rPr>
      </w:pPr>
      <w:r w:rsidRPr="00F60B6B">
        <w:rPr>
          <w:rFonts w:ascii="Arial" w:hAnsi="Arial" w:cs="Arial"/>
          <w:b/>
          <w:sz w:val="24"/>
          <w:szCs w:val="24"/>
          <w:lang w:val="it-IT"/>
        </w:rPr>
        <w:t>Art. 14 - Giornate della Trasparenza</w:t>
      </w:r>
    </w:p>
    <w:p w:rsidR="00756BF6" w:rsidRPr="00F60B6B" w:rsidRDefault="00756BF6" w:rsidP="00F60B6B">
      <w:pPr>
        <w:spacing w:line="360" w:lineRule="auto"/>
        <w:contextualSpacing/>
        <w:jc w:val="center"/>
        <w:rPr>
          <w:rFonts w:ascii="Arial" w:hAnsi="Arial" w:cs="Arial"/>
          <w:b/>
          <w:sz w:val="24"/>
          <w:szCs w:val="24"/>
          <w:lang w:val="it-IT"/>
        </w:rPr>
      </w:pPr>
    </w:p>
    <w:p w:rsidR="003D3D11" w:rsidRPr="00F60B6B" w:rsidRDefault="003D3D11" w:rsidP="00860A76">
      <w:pPr>
        <w:pStyle w:val="Paragrafoelenco"/>
        <w:numPr>
          <w:ilvl w:val="0"/>
          <w:numId w:val="22"/>
        </w:numPr>
        <w:spacing w:line="360" w:lineRule="auto"/>
        <w:jc w:val="both"/>
        <w:rPr>
          <w:rFonts w:ascii="Arial" w:hAnsi="Arial" w:cs="Arial"/>
          <w:szCs w:val="24"/>
          <w:lang w:val="it-IT"/>
        </w:rPr>
      </w:pPr>
      <w:r w:rsidRPr="00F60B6B">
        <w:rPr>
          <w:rFonts w:ascii="Arial" w:hAnsi="Arial" w:cs="Arial"/>
          <w:szCs w:val="24"/>
          <w:lang w:val="it-IT"/>
        </w:rPr>
        <w:t>Le giornate della trasparenza sono strumenti di coinvolgimento degli stakeholder per la valorizzazione della trasparenza, nonché per la promozione di buone pratiche inerenti la cultura dell’integrità.</w:t>
      </w:r>
    </w:p>
    <w:p w:rsidR="00756BF6" w:rsidRPr="00F60B6B" w:rsidRDefault="00756BF6" w:rsidP="00F60B6B">
      <w:pPr>
        <w:pStyle w:val="Paragrafoelenco"/>
        <w:spacing w:line="360" w:lineRule="auto"/>
        <w:jc w:val="both"/>
        <w:rPr>
          <w:rFonts w:ascii="Arial" w:hAnsi="Arial" w:cs="Arial"/>
          <w:szCs w:val="24"/>
          <w:lang w:val="it-IT"/>
        </w:rPr>
      </w:pPr>
    </w:p>
    <w:p w:rsidR="003D3D11" w:rsidRPr="00F60B6B" w:rsidRDefault="003D3D11" w:rsidP="00860A76">
      <w:pPr>
        <w:pStyle w:val="Paragrafoelenco"/>
        <w:numPr>
          <w:ilvl w:val="0"/>
          <w:numId w:val="22"/>
        </w:numPr>
        <w:spacing w:line="360" w:lineRule="auto"/>
        <w:jc w:val="both"/>
        <w:rPr>
          <w:rFonts w:ascii="Arial" w:hAnsi="Arial" w:cs="Arial"/>
          <w:szCs w:val="24"/>
          <w:lang w:val="it-IT"/>
        </w:rPr>
      </w:pPr>
      <w:r w:rsidRPr="00F60B6B">
        <w:rPr>
          <w:rFonts w:ascii="Arial" w:hAnsi="Arial" w:cs="Arial"/>
          <w:szCs w:val="24"/>
          <w:lang w:val="it-IT"/>
        </w:rPr>
        <w:t xml:space="preserve">Le giornate vengono organizzate in maniera da favorire la massima partecipazione degli stakeholder e prevedere adeguati spazi per i dibattiti, per il confronto tra i detti portatori di interessi. </w:t>
      </w:r>
    </w:p>
    <w:p w:rsidR="00756BF6" w:rsidRDefault="00756BF6" w:rsidP="00F60B6B">
      <w:pPr>
        <w:spacing w:line="360" w:lineRule="auto"/>
        <w:contextualSpacing/>
        <w:jc w:val="both"/>
        <w:rPr>
          <w:rFonts w:ascii="Arial" w:hAnsi="Arial" w:cs="Arial"/>
          <w:szCs w:val="24"/>
          <w:lang w:val="it-IT"/>
        </w:rPr>
      </w:pPr>
    </w:p>
    <w:p w:rsidR="004460D1" w:rsidRPr="00F60B6B" w:rsidRDefault="004460D1" w:rsidP="00F60B6B">
      <w:pPr>
        <w:spacing w:line="360" w:lineRule="auto"/>
        <w:contextualSpacing/>
        <w:jc w:val="both"/>
        <w:rPr>
          <w:rFonts w:ascii="Arial" w:hAnsi="Arial" w:cs="Arial"/>
          <w:szCs w:val="24"/>
          <w:lang w:val="it-IT"/>
        </w:rPr>
      </w:pPr>
    </w:p>
    <w:p w:rsidR="00756BF6" w:rsidRPr="00F60B6B" w:rsidRDefault="00756BF6" w:rsidP="00F60B6B">
      <w:pPr>
        <w:spacing w:line="360" w:lineRule="auto"/>
        <w:contextualSpacing/>
        <w:jc w:val="both"/>
        <w:rPr>
          <w:rFonts w:ascii="Arial" w:hAnsi="Arial" w:cs="Arial"/>
          <w:szCs w:val="24"/>
          <w:lang w:val="it-IT"/>
        </w:rPr>
      </w:pPr>
    </w:p>
    <w:p w:rsidR="00756BF6" w:rsidRPr="00F60B6B" w:rsidRDefault="00756BF6" w:rsidP="00F60B6B">
      <w:pPr>
        <w:spacing w:line="360" w:lineRule="auto"/>
        <w:contextualSpacing/>
        <w:jc w:val="both"/>
        <w:rPr>
          <w:rFonts w:ascii="Arial" w:hAnsi="Arial" w:cs="Arial"/>
          <w:szCs w:val="24"/>
          <w:lang w:val="it-IT"/>
        </w:rPr>
      </w:pPr>
    </w:p>
    <w:p w:rsidR="003D3D11" w:rsidRPr="00F60B6B" w:rsidRDefault="003D3D11" w:rsidP="00F60B6B">
      <w:pPr>
        <w:spacing w:line="360" w:lineRule="auto"/>
        <w:contextualSpacing/>
        <w:jc w:val="center"/>
        <w:rPr>
          <w:rFonts w:ascii="Arial" w:hAnsi="Arial" w:cs="Arial"/>
          <w:b/>
          <w:smallCaps/>
          <w:sz w:val="28"/>
          <w:szCs w:val="28"/>
          <w:lang w:val="it-IT"/>
        </w:rPr>
      </w:pPr>
      <w:r w:rsidRPr="00F60B6B">
        <w:rPr>
          <w:rFonts w:ascii="Arial" w:hAnsi="Arial" w:cs="Arial"/>
          <w:b/>
          <w:smallCaps/>
          <w:sz w:val="28"/>
          <w:szCs w:val="28"/>
          <w:lang w:val="it-IT"/>
        </w:rPr>
        <w:t>Parte III – Processo di attuazione del Programma</w:t>
      </w:r>
    </w:p>
    <w:p w:rsidR="00034D4B" w:rsidRPr="00F60B6B" w:rsidRDefault="00034D4B" w:rsidP="00F60B6B">
      <w:pPr>
        <w:spacing w:line="360" w:lineRule="auto"/>
        <w:contextualSpacing/>
        <w:jc w:val="both"/>
        <w:rPr>
          <w:rFonts w:ascii="Arial" w:hAnsi="Arial" w:cs="Arial"/>
          <w:szCs w:val="24"/>
          <w:lang w:val="it-IT"/>
        </w:rPr>
      </w:pPr>
    </w:p>
    <w:p w:rsidR="003D3D11" w:rsidRPr="00F60B6B" w:rsidRDefault="003D3D11" w:rsidP="00F60B6B">
      <w:pPr>
        <w:spacing w:line="360" w:lineRule="auto"/>
        <w:contextualSpacing/>
        <w:jc w:val="center"/>
        <w:rPr>
          <w:rFonts w:ascii="Arial" w:hAnsi="Arial" w:cs="Arial"/>
          <w:b/>
          <w:sz w:val="24"/>
          <w:szCs w:val="24"/>
          <w:lang w:val="it-IT"/>
        </w:rPr>
      </w:pPr>
      <w:r w:rsidRPr="00F60B6B">
        <w:rPr>
          <w:rFonts w:ascii="Arial" w:hAnsi="Arial" w:cs="Arial"/>
          <w:b/>
          <w:sz w:val="24"/>
          <w:szCs w:val="24"/>
          <w:lang w:val="it-IT"/>
        </w:rPr>
        <w:t>Art. 15 - Le modalità di attuazione del programma, le azioni previste, i tempi di attuazione e le strutture competenti</w:t>
      </w:r>
    </w:p>
    <w:p w:rsidR="00756BF6" w:rsidRPr="00F60B6B" w:rsidRDefault="00756BF6" w:rsidP="00F60B6B">
      <w:pPr>
        <w:spacing w:line="360" w:lineRule="auto"/>
        <w:contextualSpacing/>
        <w:jc w:val="center"/>
        <w:rPr>
          <w:rFonts w:ascii="Arial" w:hAnsi="Arial" w:cs="Arial"/>
          <w:b/>
          <w:sz w:val="24"/>
          <w:szCs w:val="24"/>
          <w:lang w:val="it-IT"/>
        </w:rPr>
      </w:pPr>
    </w:p>
    <w:p w:rsidR="003D3D11" w:rsidRPr="00F60B6B" w:rsidRDefault="003D3D11" w:rsidP="00860A76">
      <w:pPr>
        <w:pStyle w:val="Paragrafoelenco"/>
        <w:numPr>
          <w:ilvl w:val="0"/>
          <w:numId w:val="23"/>
        </w:numPr>
        <w:spacing w:line="360" w:lineRule="auto"/>
        <w:jc w:val="both"/>
        <w:rPr>
          <w:rFonts w:ascii="Arial" w:hAnsi="Arial" w:cs="Arial"/>
          <w:szCs w:val="24"/>
          <w:lang w:val="it-IT"/>
        </w:rPr>
      </w:pPr>
      <w:r w:rsidRPr="00F60B6B">
        <w:rPr>
          <w:rFonts w:ascii="Arial" w:hAnsi="Arial" w:cs="Arial"/>
          <w:szCs w:val="24"/>
          <w:lang w:val="it-IT"/>
        </w:rPr>
        <w:t xml:space="preserve">Nella presente parte vengono delineate le modalità di attuazione e le azioni previste, i tempi di attuazione, le strutture competenti nelle diverse fasi di elaborazione ed attuazione del </w:t>
      </w:r>
      <w:r w:rsidRPr="00F60B6B">
        <w:rPr>
          <w:rFonts w:ascii="Arial" w:hAnsi="Arial" w:cs="Arial"/>
          <w:szCs w:val="24"/>
          <w:lang w:val="it-IT"/>
        </w:rPr>
        <w:lastRenderedPageBreak/>
        <w:t>Programma, le risorse dedicate e gli strumenti di verifica dell’efficacia delle iniziative volte alla promozione della trasparenza, della legalità e della cultura dell’integrità.</w:t>
      </w:r>
    </w:p>
    <w:p w:rsidR="00756BF6" w:rsidRPr="00F60B6B" w:rsidRDefault="00756BF6" w:rsidP="00F60B6B">
      <w:pPr>
        <w:pStyle w:val="Paragrafoelenco"/>
        <w:spacing w:line="360" w:lineRule="auto"/>
        <w:jc w:val="both"/>
        <w:rPr>
          <w:rFonts w:ascii="Arial" w:hAnsi="Arial" w:cs="Arial"/>
          <w:szCs w:val="24"/>
          <w:lang w:val="it-IT"/>
        </w:rPr>
      </w:pPr>
    </w:p>
    <w:p w:rsidR="003D3D11" w:rsidRPr="00F60B6B" w:rsidRDefault="003D3D11" w:rsidP="00860A76">
      <w:pPr>
        <w:pStyle w:val="Paragrafoelenco"/>
        <w:numPr>
          <w:ilvl w:val="0"/>
          <w:numId w:val="23"/>
        </w:numPr>
        <w:spacing w:line="360" w:lineRule="auto"/>
        <w:jc w:val="both"/>
        <w:rPr>
          <w:rFonts w:ascii="Arial" w:hAnsi="Arial" w:cs="Arial"/>
          <w:szCs w:val="24"/>
          <w:lang w:val="it-IT"/>
        </w:rPr>
      </w:pPr>
      <w:r w:rsidRPr="00F60B6B">
        <w:rPr>
          <w:rFonts w:ascii="Arial" w:hAnsi="Arial" w:cs="Arial"/>
          <w:szCs w:val="24"/>
          <w:lang w:val="it-IT"/>
        </w:rPr>
        <w:t xml:space="preserve">Si stabilisce in particolare di procedere alla verifica ed all’aggiornamento di quanto attualmente pubblicato nella sezione già denominata “Trasparenza, valutazione e merito” ed oggi “Amministrazione Trasparente”, di implementare i dati secondo quanto definito nel presente programma e di inserire nella Sezione dedicata i dati che attualmente, pur pubblicati sul sito, trovano diversa collocazione. </w:t>
      </w:r>
    </w:p>
    <w:p w:rsidR="00756BF6" w:rsidRPr="00F60B6B" w:rsidRDefault="00756BF6" w:rsidP="00F60B6B">
      <w:pPr>
        <w:pStyle w:val="Paragrafoelenco"/>
        <w:spacing w:line="360" w:lineRule="auto"/>
        <w:rPr>
          <w:rFonts w:ascii="Arial" w:hAnsi="Arial" w:cs="Arial"/>
          <w:szCs w:val="24"/>
          <w:lang w:val="it-IT"/>
        </w:rPr>
      </w:pPr>
    </w:p>
    <w:p w:rsidR="00034D4B" w:rsidRPr="00F60B6B" w:rsidRDefault="00034D4B" w:rsidP="00860A76">
      <w:pPr>
        <w:pStyle w:val="Paragrafoelenco"/>
        <w:numPr>
          <w:ilvl w:val="0"/>
          <w:numId w:val="23"/>
        </w:numPr>
        <w:spacing w:line="360" w:lineRule="auto"/>
        <w:jc w:val="both"/>
        <w:rPr>
          <w:rFonts w:ascii="Arial" w:hAnsi="Arial" w:cs="Arial"/>
          <w:szCs w:val="24"/>
          <w:lang w:val="it-IT"/>
        </w:rPr>
      </w:pPr>
      <w:r w:rsidRPr="00F60B6B">
        <w:rPr>
          <w:rFonts w:ascii="Arial" w:hAnsi="Arial" w:cs="Arial"/>
          <w:szCs w:val="24"/>
          <w:lang w:val="it-IT"/>
        </w:rPr>
        <w:t>L</w:t>
      </w:r>
      <w:r w:rsidR="003D3D11" w:rsidRPr="00F60B6B">
        <w:rPr>
          <w:rFonts w:ascii="Arial" w:hAnsi="Arial" w:cs="Arial"/>
          <w:szCs w:val="24"/>
          <w:lang w:val="it-IT"/>
        </w:rPr>
        <w:t>e azioni previste possono essere così individuate:</w:t>
      </w:r>
    </w:p>
    <w:p w:rsidR="00756BF6" w:rsidRPr="00F60B6B" w:rsidRDefault="003D3D11" w:rsidP="00860A76">
      <w:pPr>
        <w:pStyle w:val="Paragrafoelenco"/>
        <w:numPr>
          <w:ilvl w:val="0"/>
          <w:numId w:val="24"/>
        </w:numPr>
        <w:spacing w:line="360" w:lineRule="auto"/>
        <w:jc w:val="both"/>
        <w:rPr>
          <w:rFonts w:ascii="Arial" w:hAnsi="Arial" w:cs="Arial"/>
          <w:szCs w:val="24"/>
          <w:lang w:val="it-IT"/>
        </w:rPr>
      </w:pPr>
      <w:r w:rsidRPr="00F60B6B">
        <w:rPr>
          <w:rFonts w:ascii="Arial" w:hAnsi="Arial" w:cs="Arial"/>
          <w:szCs w:val="24"/>
          <w:lang w:val="it-IT"/>
        </w:rPr>
        <w:t>verifica, a cura</w:t>
      </w:r>
      <w:r w:rsidR="00034D4B" w:rsidRPr="00F60B6B">
        <w:rPr>
          <w:rFonts w:ascii="Arial" w:hAnsi="Arial" w:cs="Arial"/>
          <w:szCs w:val="24"/>
          <w:lang w:val="it-IT"/>
        </w:rPr>
        <w:t xml:space="preserve"> di ogni Responsabile di Area</w:t>
      </w:r>
      <w:r w:rsidRPr="00F60B6B">
        <w:rPr>
          <w:rFonts w:ascii="Arial" w:hAnsi="Arial" w:cs="Arial"/>
          <w:szCs w:val="24"/>
          <w:lang w:val="it-IT"/>
        </w:rPr>
        <w:t xml:space="preserve"> competente, dell’esattezza e completezza dei dati attualmente pubblicati sul si</w:t>
      </w:r>
      <w:r w:rsidR="00034D4B" w:rsidRPr="00F60B6B">
        <w:rPr>
          <w:rFonts w:ascii="Arial" w:hAnsi="Arial" w:cs="Arial"/>
          <w:szCs w:val="24"/>
          <w:lang w:val="it-IT"/>
        </w:rPr>
        <w:t>to istituzionale alla sezione “ Amministrazione Trasparente</w:t>
      </w:r>
      <w:r w:rsidRPr="00F60B6B">
        <w:rPr>
          <w:rFonts w:ascii="Arial" w:hAnsi="Arial" w:cs="Arial"/>
          <w:szCs w:val="24"/>
          <w:lang w:val="it-IT"/>
        </w:rPr>
        <w:t xml:space="preserve">”o in altre sezioni del sito stesso; </w:t>
      </w:r>
    </w:p>
    <w:p w:rsidR="003D3D11" w:rsidRPr="00F60B6B" w:rsidRDefault="003D3D11" w:rsidP="00860A76">
      <w:pPr>
        <w:pStyle w:val="Paragrafoelenco"/>
        <w:numPr>
          <w:ilvl w:val="0"/>
          <w:numId w:val="24"/>
        </w:numPr>
        <w:spacing w:line="360" w:lineRule="auto"/>
        <w:jc w:val="both"/>
        <w:rPr>
          <w:rFonts w:ascii="Arial" w:hAnsi="Arial" w:cs="Arial"/>
          <w:szCs w:val="24"/>
          <w:lang w:val="it-IT"/>
        </w:rPr>
      </w:pPr>
      <w:r w:rsidRPr="00F60B6B">
        <w:rPr>
          <w:rFonts w:ascii="Arial" w:hAnsi="Arial" w:cs="Arial"/>
          <w:szCs w:val="24"/>
          <w:lang w:val="it-IT"/>
        </w:rPr>
        <w:t xml:space="preserve">aggiornamento dei dati pubblicati attraverso le modalità informatiche </w:t>
      </w:r>
      <w:r w:rsidR="00034D4B" w:rsidRPr="00F60B6B">
        <w:rPr>
          <w:rFonts w:ascii="Arial" w:hAnsi="Arial" w:cs="Arial"/>
          <w:szCs w:val="24"/>
          <w:lang w:val="it-IT"/>
        </w:rPr>
        <w:t>già in uso entro il 31 agosto 2014</w:t>
      </w:r>
      <w:r w:rsidRPr="00F60B6B">
        <w:rPr>
          <w:rFonts w:ascii="Arial" w:hAnsi="Arial" w:cs="Arial"/>
          <w:szCs w:val="24"/>
          <w:lang w:val="it-IT"/>
        </w:rPr>
        <w:t xml:space="preserve">; </w:t>
      </w:r>
    </w:p>
    <w:p w:rsidR="003D3D11" w:rsidRPr="006B2FA7" w:rsidRDefault="003D3D11" w:rsidP="00860A76">
      <w:pPr>
        <w:pStyle w:val="Paragrafoelenco"/>
        <w:numPr>
          <w:ilvl w:val="0"/>
          <w:numId w:val="24"/>
        </w:numPr>
        <w:spacing w:line="360" w:lineRule="auto"/>
        <w:jc w:val="both"/>
        <w:rPr>
          <w:rFonts w:ascii="Arial" w:hAnsi="Arial" w:cs="Arial"/>
          <w:szCs w:val="24"/>
          <w:lang w:val="it-IT"/>
        </w:rPr>
      </w:pPr>
      <w:r w:rsidRPr="006B2FA7">
        <w:rPr>
          <w:rFonts w:ascii="Arial" w:hAnsi="Arial" w:cs="Arial"/>
          <w:szCs w:val="24"/>
          <w:lang w:val="it-IT"/>
        </w:rPr>
        <w:t>adozione di modalità tecniche dettagliate di pubblicazione dei dati rivolte a favorire l’accesso dei dati da parte dell’utenza, a cu</w:t>
      </w:r>
      <w:r w:rsidR="00034D4B" w:rsidRPr="006B2FA7">
        <w:rPr>
          <w:rFonts w:ascii="Arial" w:hAnsi="Arial" w:cs="Arial"/>
          <w:szCs w:val="24"/>
          <w:lang w:val="it-IT"/>
        </w:rPr>
        <w:t>ra dell'Ufficio Segreteria</w:t>
      </w:r>
      <w:r w:rsidRPr="006B2FA7">
        <w:rPr>
          <w:rFonts w:ascii="Arial" w:hAnsi="Arial" w:cs="Arial"/>
          <w:szCs w:val="24"/>
          <w:lang w:val="it-IT"/>
        </w:rPr>
        <w:t>, a mezzo di documento tecnico di dettaglio a</w:t>
      </w:r>
      <w:r w:rsidR="00756BF6" w:rsidRPr="006B2FA7">
        <w:rPr>
          <w:rFonts w:ascii="Arial" w:hAnsi="Arial" w:cs="Arial"/>
          <w:szCs w:val="24"/>
          <w:lang w:val="it-IT"/>
        </w:rPr>
        <w:t xml:space="preserve"> </w:t>
      </w:r>
      <w:r w:rsidRPr="006B2FA7">
        <w:rPr>
          <w:rFonts w:ascii="Arial" w:hAnsi="Arial" w:cs="Arial"/>
          <w:szCs w:val="24"/>
          <w:lang w:val="it-IT"/>
        </w:rPr>
        <w:t xml:space="preserve">beneficio di tutti i Responsabili di </w:t>
      </w:r>
      <w:r w:rsidR="007C57F0" w:rsidRPr="006B2FA7">
        <w:rPr>
          <w:rFonts w:ascii="Arial" w:hAnsi="Arial" w:cs="Arial"/>
          <w:szCs w:val="24"/>
          <w:lang w:val="it-IT"/>
        </w:rPr>
        <w:t>Area</w:t>
      </w:r>
      <w:r w:rsidRPr="006B2FA7">
        <w:rPr>
          <w:rFonts w:ascii="Arial" w:hAnsi="Arial" w:cs="Arial"/>
          <w:szCs w:val="24"/>
          <w:lang w:val="it-IT"/>
        </w:rPr>
        <w:t xml:space="preserve"> preposti alla pubblicazione di informazioni, atti e documenti a norma del presente pr</w:t>
      </w:r>
      <w:r w:rsidR="00034D4B" w:rsidRPr="006B2FA7">
        <w:rPr>
          <w:rFonts w:ascii="Arial" w:hAnsi="Arial" w:cs="Arial"/>
          <w:szCs w:val="24"/>
          <w:lang w:val="it-IT"/>
        </w:rPr>
        <w:t>ogramma: entro 30 settembre 2014</w:t>
      </w:r>
      <w:r w:rsidRPr="006B2FA7">
        <w:rPr>
          <w:rFonts w:ascii="Arial" w:hAnsi="Arial" w:cs="Arial"/>
          <w:szCs w:val="24"/>
          <w:lang w:val="it-IT"/>
        </w:rPr>
        <w:t>;</w:t>
      </w:r>
    </w:p>
    <w:p w:rsidR="00756BF6" w:rsidRPr="00F60B6B" w:rsidRDefault="003D3D11" w:rsidP="00860A76">
      <w:pPr>
        <w:pStyle w:val="Paragrafoelenco"/>
        <w:numPr>
          <w:ilvl w:val="0"/>
          <w:numId w:val="24"/>
        </w:numPr>
        <w:spacing w:line="360" w:lineRule="auto"/>
        <w:jc w:val="both"/>
        <w:rPr>
          <w:rFonts w:ascii="Arial" w:hAnsi="Arial" w:cs="Arial"/>
          <w:szCs w:val="24"/>
          <w:lang w:val="it-IT"/>
        </w:rPr>
      </w:pPr>
      <w:r w:rsidRPr="00F60B6B">
        <w:rPr>
          <w:rFonts w:ascii="Arial" w:hAnsi="Arial" w:cs="Arial"/>
          <w:szCs w:val="24"/>
          <w:lang w:val="it-IT"/>
        </w:rPr>
        <w:t>pubblicazione completa delle categori</w:t>
      </w:r>
      <w:r w:rsidR="00034D4B" w:rsidRPr="00F60B6B">
        <w:rPr>
          <w:rFonts w:ascii="Arial" w:hAnsi="Arial" w:cs="Arial"/>
          <w:szCs w:val="24"/>
          <w:lang w:val="it-IT"/>
        </w:rPr>
        <w:t xml:space="preserve">e dei dati </w:t>
      </w:r>
      <w:r w:rsidR="002E727B">
        <w:rPr>
          <w:rFonts w:ascii="Arial" w:hAnsi="Arial" w:cs="Arial"/>
          <w:szCs w:val="24"/>
          <w:lang w:val="it-IT"/>
        </w:rPr>
        <w:t xml:space="preserve">: </w:t>
      </w:r>
      <w:r w:rsidRPr="00F60B6B">
        <w:rPr>
          <w:rFonts w:ascii="Arial" w:hAnsi="Arial" w:cs="Arial"/>
          <w:szCs w:val="24"/>
          <w:lang w:val="it-IT"/>
        </w:rPr>
        <w:t>entro 31 dicembre 2014</w:t>
      </w:r>
    </w:p>
    <w:p w:rsidR="00756BF6" w:rsidRPr="00F60B6B" w:rsidRDefault="00756BF6" w:rsidP="00F60B6B">
      <w:pPr>
        <w:pStyle w:val="Paragrafoelenco"/>
        <w:spacing w:line="360" w:lineRule="auto"/>
        <w:ind w:left="1068"/>
        <w:jc w:val="both"/>
        <w:rPr>
          <w:rFonts w:ascii="Arial" w:hAnsi="Arial" w:cs="Arial"/>
          <w:szCs w:val="24"/>
          <w:lang w:val="it-IT"/>
        </w:rPr>
      </w:pPr>
    </w:p>
    <w:p w:rsidR="003D3D11" w:rsidRPr="00F60B6B" w:rsidRDefault="003D3D11" w:rsidP="00860A76">
      <w:pPr>
        <w:pStyle w:val="Paragrafoelenco"/>
        <w:numPr>
          <w:ilvl w:val="0"/>
          <w:numId w:val="23"/>
        </w:numPr>
        <w:spacing w:line="360" w:lineRule="auto"/>
        <w:jc w:val="both"/>
        <w:rPr>
          <w:rFonts w:ascii="Arial" w:hAnsi="Arial" w:cs="Arial"/>
          <w:szCs w:val="24"/>
          <w:lang w:val="it-IT"/>
        </w:rPr>
      </w:pPr>
      <w:r w:rsidRPr="00F60B6B">
        <w:rPr>
          <w:rFonts w:ascii="Arial" w:hAnsi="Arial" w:cs="Arial"/>
          <w:szCs w:val="24"/>
          <w:lang w:val="it-IT"/>
        </w:rPr>
        <w:t xml:space="preserve">Eventuali modelli procedimentali già pubblicati dovranno essere costantemente monitorati, a cura del Responsabile di </w:t>
      </w:r>
      <w:r w:rsidR="007C57F0">
        <w:rPr>
          <w:rFonts w:ascii="Arial" w:hAnsi="Arial" w:cs="Arial"/>
          <w:szCs w:val="24"/>
          <w:lang w:val="it-IT"/>
        </w:rPr>
        <w:t>area</w:t>
      </w:r>
      <w:r w:rsidRPr="00F60B6B">
        <w:rPr>
          <w:rFonts w:ascii="Arial" w:hAnsi="Arial" w:cs="Arial"/>
          <w:szCs w:val="24"/>
          <w:lang w:val="it-IT"/>
        </w:rPr>
        <w:t xml:space="preserve"> competente e tempestivamente aggiornati ogni qualvolta intervengano modifiche significative.</w:t>
      </w:r>
    </w:p>
    <w:p w:rsidR="00756BF6" w:rsidRPr="00F60B6B" w:rsidRDefault="00756BF6" w:rsidP="00F60B6B">
      <w:pPr>
        <w:pStyle w:val="Paragrafoelenco"/>
        <w:spacing w:line="360" w:lineRule="auto"/>
        <w:ind w:left="0"/>
        <w:jc w:val="both"/>
        <w:rPr>
          <w:rFonts w:ascii="Arial" w:hAnsi="Arial" w:cs="Arial"/>
          <w:szCs w:val="24"/>
          <w:lang w:val="it-IT"/>
        </w:rPr>
      </w:pPr>
    </w:p>
    <w:p w:rsidR="003D3D11" w:rsidRPr="00F60B6B" w:rsidRDefault="003D3D11" w:rsidP="00860A76">
      <w:pPr>
        <w:pStyle w:val="Paragrafoelenco"/>
        <w:numPr>
          <w:ilvl w:val="0"/>
          <w:numId w:val="23"/>
        </w:numPr>
        <w:spacing w:line="360" w:lineRule="auto"/>
        <w:jc w:val="both"/>
        <w:rPr>
          <w:rFonts w:ascii="Arial" w:hAnsi="Arial" w:cs="Arial"/>
          <w:szCs w:val="24"/>
          <w:lang w:val="it-IT"/>
        </w:rPr>
      </w:pPr>
      <w:r w:rsidRPr="00F60B6B">
        <w:rPr>
          <w:rFonts w:ascii="Arial" w:hAnsi="Arial" w:cs="Arial"/>
          <w:szCs w:val="24"/>
          <w:lang w:val="it-IT"/>
        </w:rPr>
        <w:t xml:space="preserve">L’obbligo di pubblicazione di cui all’articolo 12 del D.Lgs. n. 33/2013 (Direttive,programmi, istruzioni, circolari e ogni atto che dispone in generale sulla organizzazione, sulle funzioni, sugli obiettivi, sui procedimenti di una pubblica amministrazione ovvero nel quale si determina l'interpretazione di norme giuridiche o si dettano disposizioni per l'applicazione di esse) deve avvenire solo nel caso di incidenza su procedimenti amministrativi a rilevanza esterna che si concludono con l’emanazione di un provvedimento espresso. La pubblicazione avverrà a cura di </w:t>
      </w:r>
      <w:r w:rsidR="00034D4B" w:rsidRPr="00F60B6B">
        <w:rPr>
          <w:rFonts w:ascii="Arial" w:hAnsi="Arial" w:cs="Arial"/>
          <w:szCs w:val="24"/>
          <w:lang w:val="it-IT"/>
        </w:rPr>
        <w:t>ciascun responsabile di area</w:t>
      </w:r>
      <w:r w:rsidRPr="00F60B6B">
        <w:rPr>
          <w:rFonts w:ascii="Arial" w:hAnsi="Arial" w:cs="Arial"/>
          <w:szCs w:val="24"/>
          <w:lang w:val="it-IT"/>
        </w:rPr>
        <w:t xml:space="preserve"> competente.</w:t>
      </w:r>
    </w:p>
    <w:p w:rsidR="00034D4B" w:rsidRPr="00F60B6B" w:rsidRDefault="00034D4B" w:rsidP="00F60B6B">
      <w:pPr>
        <w:spacing w:line="360" w:lineRule="auto"/>
        <w:contextualSpacing/>
        <w:jc w:val="both"/>
        <w:rPr>
          <w:rFonts w:ascii="Arial" w:hAnsi="Arial" w:cs="Arial"/>
          <w:szCs w:val="24"/>
          <w:lang w:val="it-IT"/>
        </w:rPr>
      </w:pPr>
    </w:p>
    <w:p w:rsidR="003D3D11" w:rsidRPr="00F60B6B" w:rsidRDefault="003D3D11" w:rsidP="00F60B6B">
      <w:pPr>
        <w:spacing w:line="360" w:lineRule="auto"/>
        <w:contextualSpacing/>
        <w:jc w:val="center"/>
        <w:rPr>
          <w:rFonts w:ascii="Arial" w:hAnsi="Arial" w:cs="Arial"/>
          <w:b/>
          <w:sz w:val="24"/>
          <w:szCs w:val="24"/>
          <w:lang w:val="it-IT"/>
        </w:rPr>
      </w:pPr>
      <w:r w:rsidRPr="00F60B6B">
        <w:rPr>
          <w:rFonts w:ascii="Arial" w:hAnsi="Arial" w:cs="Arial"/>
          <w:b/>
          <w:sz w:val="24"/>
          <w:szCs w:val="24"/>
          <w:lang w:val="it-IT"/>
        </w:rPr>
        <w:t>Art. 16 - Le risorse dedicate</w:t>
      </w:r>
    </w:p>
    <w:p w:rsidR="003379A1" w:rsidRPr="00F60B6B" w:rsidRDefault="003379A1" w:rsidP="00F60B6B">
      <w:pPr>
        <w:spacing w:line="360" w:lineRule="auto"/>
        <w:contextualSpacing/>
        <w:jc w:val="center"/>
        <w:rPr>
          <w:rFonts w:ascii="Arial" w:hAnsi="Arial" w:cs="Arial"/>
          <w:b/>
          <w:sz w:val="24"/>
          <w:szCs w:val="24"/>
          <w:lang w:val="it-IT"/>
        </w:rPr>
      </w:pPr>
    </w:p>
    <w:p w:rsidR="003D3D11" w:rsidRPr="00F60B6B" w:rsidRDefault="003D3D11" w:rsidP="00860A76">
      <w:pPr>
        <w:pStyle w:val="Paragrafoelenco"/>
        <w:numPr>
          <w:ilvl w:val="0"/>
          <w:numId w:val="25"/>
        </w:numPr>
        <w:spacing w:line="360" w:lineRule="auto"/>
        <w:jc w:val="both"/>
        <w:rPr>
          <w:rFonts w:ascii="Arial" w:hAnsi="Arial" w:cs="Arial"/>
          <w:szCs w:val="24"/>
          <w:lang w:val="it-IT"/>
        </w:rPr>
      </w:pPr>
      <w:r w:rsidRPr="00F60B6B">
        <w:rPr>
          <w:rFonts w:ascii="Arial" w:hAnsi="Arial" w:cs="Arial"/>
          <w:szCs w:val="24"/>
          <w:lang w:val="it-IT"/>
        </w:rPr>
        <w:t>Il perseguimento degli obiettivi di cui al presente Programma è realizzato attraverso risorse umane e strumentali individuate, secondo il criterio della competenza attribuita nelle precedenti disposizioni, all’interno dell’Amministrazione, e senza maggiori costi ed oneri per il bilancio comunale.</w:t>
      </w:r>
    </w:p>
    <w:p w:rsidR="003379A1" w:rsidRPr="00F60B6B" w:rsidRDefault="003379A1" w:rsidP="00F60B6B">
      <w:pPr>
        <w:pStyle w:val="Paragrafoelenco"/>
        <w:spacing w:line="360" w:lineRule="auto"/>
        <w:jc w:val="both"/>
        <w:rPr>
          <w:rFonts w:ascii="Arial" w:hAnsi="Arial" w:cs="Arial"/>
          <w:szCs w:val="24"/>
          <w:lang w:val="it-IT"/>
        </w:rPr>
      </w:pPr>
    </w:p>
    <w:p w:rsidR="003D3D11" w:rsidRPr="00F60B6B" w:rsidRDefault="00034D4B" w:rsidP="00860A76">
      <w:pPr>
        <w:pStyle w:val="Paragrafoelenco"/>
        <w:numPr>
          <w:ilvl w:val="0"/>
          <w:numId w:val="25"/>
        </w:numPr>
        <w:spacing w:line="360" w:lineRule="auto"/>
        <w:jc w:val="both"/>
        <w:rPr>
          <w:rFonts w:ascii="Arial" w:hAnsi="Arial" w:cs="Arial"/>
          <w:szCs w:val="24"/>
          <w:lang w:val="it-IT"/>
        </w:rPr>
      </w:pPr>
      <w:r w:rsidRPr="00F60B6B">
        <w:rPr>
          <w:rFonts w:ascii="Arial" w:hAnsi="Arial" w:cs="Arial"/>
          <w:szCs w:val="24"/>
          <w:lang w:val="it-IT"/>
        </w:rPr>
        <w:lastRenderedPageBreak/>
        <w:t>Ciascun Responsabile di Area</w:t>
      </w:r>
      <w:r w:rsidR="003D3D11" w:rsidRPr="00F60B6B">
        <w:rPr>
          <w:rFonts w:ascii="Arial" w:hAnsi="Arial" w:cs="Arial"/>
          <w:szCs w:val="24"/>
          <w:lang w:val="it-IT"/>
        </w:rPr>
        <w:t>, che risulti assegnatario di competenze sulla base del presente Programma,è tenuto a perseguire gli obiettivi affidati ed a contribuire alla realizzazione degli obiettivi generali avvalendosi del personale e delle risorse assegnate individuando al proprio interno le specifiche attribuzioni da assegnare.</w:t>
      </w:r>
    </w:p>
    <w:p w:rsidR="00034D4B" w:rsidRPr="00F60B6B" w:rsidRDefault="00034D4B" w:rsidP="00F60B6B">
      <w:pPr>
        <w:spacing w:line="360" w:lineRule="auto"/>
        <w:contextualSpacing/>
        <w:jc w:val="both"/>
        <w:rPr>
          <w:rFonts w:ascii="Arial" w:hAnsi="Arial" w:cs="Arial"/>
          <w:szCs w:val="24"/>
          <w:lang w:val="it-IT"/>
        </w:rPr>
      </w:pPr>
    </w:p>
    <w:p w:rsidR="00321F5B" w:rsidRPr="00F60B6B" w:rsidRDefault="00321F5B" w:rsidP="00F60B6B">
      <w:pPr>
        <w:spacing w:line="360" w:lineRule="auto"/>
        <w:contextualSpacing/>
        <w:jc w:val="both"/>
        <w:rPr>
          <w:rFonts w:ascii="Arial" w:hAnsi="Arial" w:cs="Arial"/>
          <w:szCs w:val="24"/>
          <w:lang w:val="it-IT"/>
        </w:rPr>
      </w:pPr>
    </w:p>
    <w:p w:rsidR="003D3D11" w:rsidRPr="00F60B6B" w:rsidRDefault="003D3D11" w:rsidP="00F60B6B">
      <w:pPr>
        <w:spacing w:line="360" w:lineRule="auto"/>
        <w:contextualSpacing/>
        <w:jc w:val="center"/>
        <w:rPr>
          <w:rFonts w:ascii="Arial" w:hAnsi="Arial" w:cs="Arial"/>
          <w:b/>
          <w:sz w:val="24"/>
          <w:szCs w:val="24"/>
          <w:lang w:val="it-IT"/>
        </w:rPr>
      </w:pPr>
      <w:r w:rsidRPr="00F60B6B">
        <w:rPr>
          <w:rFonts w:ascii="Arial" w:hAnsi="Arial" w:cs="Arial"/>
          <w:b/>
          <w:sz w:val="24"/>
          <w:szCs w:val="24"/>
          <w:lang w:val="it-IT"/>
        </w:rPr>
        <w:t>Art. 17 - Compiti di verifica e monitoraggio</w:t>
      </w:r>
    </w:p>
    <w:p w:rsidR="003379A1" w:rsidRPr="00F60B6B" w:rsidRDefault="003379A1" w:rsidP="00F60B6B">
      <w:pPr>
        <w:spacing w:line="360" w:lineRule="auto"/>
        <w:contextualSpacing/>
        <w:jc w:val="center"/>
        <w:rPr>
          <w:rFonts w:ascii="Arial" w:hAnsi="Arial" w:cs="Arial"/>
          <w:b/>
          <w:sz w:val="24"/>
          <w:szCs w:val="24"/>
          <w:lang w:val="it-IT"/>
        </w:rPr>
      </w:pPr>
    </w:p>
    <w:p w:rsidR="003D3D11" w:rsidRPr="00F60B6B" w:rsidRDefault="003D3D11" w:rsidP="00860A76">
      <w:pPr>
        <w:pStyle w:val="Paragrafoelenco"/>
        <w:numPr>
          <w:ilvl w:val="0"/>
          <w:numId w:val="26"/>
        </w:numPr>
        <w:spacing w:line="360" w:lineRule="auto"/>
        <w:jc w:val="both"/>
        <w:rPr>
          <w:rFonts w:ascii="Arial" w:hAnsi="Arial" w:cs="Arial"/>
          <w:szCs w:val="24"/>
          <w:lang w:val="it-IT"/>
        </w:rPr>
      </w:pPr>
      <w:r w:rsidRPr="00F60B6B">
        <w:rPr>
          <w:rFonts w:ascii="Arial" w:hAnsi="Arial" w:cs="Arial"/>
          <w:szCs w:val="24"/>
          <w:lang w:val="it-IT"/>
        </w:rPr>
        <w:t>Il responsabile della trasparenza, i cui compiti principali sono quelli di controllare l’attuazione e l’aggiornamento del Programma stesso, delle singole iniziative, riferisce agli organi di indirizzo politico ed al Nucleo di valutazione anche su eventuali inadempimenti e ritardi.</w:t>
      </w:r>
    </w:p>
    <w:p w:rsidR="003379A1" w:rsidRPr="00F60B6B" w:rsidRDefault="003379A1" w:rsidP="00F60B6B">
      <w:pPr>
        <w:pStyle w:val="Paragrafoelenco"/>
        <w:spacing w:line="360" w:lineRule="auto"/>
        <w:jc w:val="both"/>
        <w:rPr>
          <w:rFonts w:ascii="Arial" w:hAnsi="Arial" w:cs="Arial"/>
          <w:szCs w:val="24"/>
          <w:lang w:val="it-IT"/>
        </w:rPr>
      </w:pPr>
    </w:p>
    <w:p w:rsidR="003D3D11" w:rsidRPr="00F60B6B" w:rsidRDefault="003D3D11" w:rsidP="00860A76">
      <w:pPr>
        <w:pStyle w:val="Paragrafoelenco"/>
        <w:numPr>
          <w:ilvl w:val="0"/>
          <w:numId w:val="26"/>
        </w:numPr>
        <w:spacing w:line="360" w:lineRule="auto"/>
        <w:jc w:val="both"/>
        <w:rPr>
          <w:rFonts w:ascii="Arial" w:hAnsi="Arial" w:cs="Arial"/>
          <w:szCs w:val="24"/>
          <w:lang w:val="it-IT"/>
        </w:rPr>
      </w:pPr>
      <w:r w:rsidRPr="00F60B6B">
        <w:rPr>
          <w:rFonts w:ascii="Arial" w:hAnsi="Arial" w:cs="Arial"/>
          <w:szCs w:val="24"/>
          <w:lang w:val="it-IT"/>
        </w:rPr>
        <w:t xml:space="preserve">Il Nucleo </w:t>
      </w:r>
      <w:r w:rsidR="00321F5B" w:rsidRPr="00F60B6B">
        <w:rPr>
          <w:rFonts w:ascii="Arial" w:hAnsi="Arial" w:cs="Arial"/>
          <w:szCs w:val="24"/>
          <w:lang w:val="it-IT"/>
        </w:rPr>
        <w:t>d</w:t>
      </w:r>
      <w:r w:rsidRPr="00F60B6B">
        <w:rPr>
          <w:rFonts w:ascii="Arial" w:hAnsi="Arial" w:cs="Arial"/>
          <w:szCs w:val="24"/>
          <w:lang w:val="it-IT"/>
        </w:rPr>
        <w:t>i Valutazione attesta l'assolvimento degli obblighi relativi alla trasparenza e all'integrità con relazion</w:t>
      </w:r>
      <w:r w:rsidR="00034D4B" w:rsidRPr="00F60B6B">
        <w:rPr>
          <w:rFonts w:ascii="Arial" w:hAnsi="Arial" w:cs="Arial"/>
          <w:szCs w:val="24"/>
          <w:lang w:val="it-IT"/>
        </w:rPr>
        <w:t>e annuale</w:t>
      </w:r>
      <w:r w:rsidRPr="00F60B6B">
        <w:rPr>
          <w:rFonts w:ascii="Arial" w:hAnsi="Arial" w:cs="Arial"/>
          <w:szCs w:val="24"/>
          <w:lang w:val="it-IT"/>
        </w:rPr>
        <w:t>.</w:t>
      </w:r>
    </w:p>
    <w:p w:rsidR="003379A1" w:rsidRPr="00F60B6B" w:rsidRDefault="003379A1" w:rsidP="00F60B6B">
      <w:pPr>
        <w:pStyle w:val="Paragrafoelenco"/>
        <w:spacing w:line="360" w:lineRule="auto"/>
        <w:jc w:val="both"/>
        <w:rPr>
          <w:rFonts w:ascii="Arial" w:hAnsi="Arial" w:cs="Arial"/>
          <w:szCs w:val="24"/>
          <w:lang w:val="it-IT"/>
        </w:rPr>
      </w:pPr>
    </w:p>
    <w:p w:rsidR="003D3D11" w:rsidRPr="00F60B6B" w:rsidRDefault="003D3D11" w:rsidP="00860A76">
      <w:pPr>
        <w:pStyle w:val="Paragrafoelenco"/>
        <w:numPr>
          <w:ilvl w:val="0"/>
          <w:numId w:val="26"/>
        </w:numPr>
        <w:spacing w:line="360" w:lineRule="auto"/>
        <w:jc w:val="both"/>
        <w:rPr>
          <w:rFonts w:ascii="Arial" w:hAnsi="Arial" w:cs="Arial"/>
          <w:szCs w:val="24"/>
          <w:lang w:val="it-IT"/>
        </w:rPr>
      </w:pPr>
      <w:r w:rsidRPr="00F60B6B">
        <w:rPr>
          <w:rFonts w:ascii="Arial" w:hAnsi="Arial" w:cs="Arial"/>
          <w:szCs w:val="24"/>
          <w:lang w:val="it-IT"/>
        </w:rPr>
        <w:t>Il Programma Triennale per la Trasparenza e l’Integrità sarà oggetto di verifica ed adeguamento</w:t>
      </w:r>
      <w:r w:rsidR="003379A1" w:rsidRPr="00F60B6B">
        <w:rPr>
          <w:rFonts w:ascii="Arial" w:hAnsi="Arial" w:cs="Arial"/>
          <w:szCs w:val="24"/>
          <w:lang w:val="it-IT"/>
        </w:rPr>
        <w:t xml:space="preserve"> </w:t>
      </w:r>
      <w:r w:rsidRPr="00F60B6B">
        <w:rPr>
          <w:rFonts w:ascii="Arial" w:hAnsi="Arial" w:cs="Arial"/>
          <w:szCs w:val="24"/>
          <w:lang w:val="it-IT"/>
        </w:rPr>
        <w:t>annuale (31 gennaio di ciascun anno) con particolare riguardo alle modalità, ai tempi di attuazione, alle risorse dedicate e agli strumenti di verifica, avendo cura di procedere alle necessarie revisioni per garantire costantemente la massima trasparenza, accessibilità e fruibilità dei dati pubblicati nonché il loro aggiornamento. E’ comunque previsto l’adeguamento anticipato del Programma, nel caso in cui intervengano significative norme di legge concernenti la materia della trasparenza.</w:t>
      </w:r>
    </w:p>
    <w:p w:rsidR="003379A1" w:rsidRPr="00F60B6B" w:rsidRDefault="003379A1" w:rsidP="00F60B6B">
      <w:pPr>
        <w:pStyle w:val="Paragrafoelenco"/>
        <w:spacing w:line="360" w:lineRule="auto"/>
        <w:jc w:val="both"/>
        <w:rPr>
          <w:rFonts w:ascii="Arial" w:hAnsi="Arial" w:cs="Arial"/>
          <w:szCs w:val="24"/>
          <w:lang w:val="it-IT"/>
        </w:rPr>
      </w:pPr>
    </w:p>
    <w:p w:rsidR="00034D4B" w:rsidRPr="00F60B6B" w:rsidRDefault="00034D4B" w:rsidP="00F60B6B">
      <w:pPr>
        <w:spacing w:line="360" w:lineRule="auto"/>
        <w:contextualSpacing/>
        <w:jc w:val="both"/>
        <w:rPr>
          <w:rFonts w:ascii="Arial" w:hAnsi="Arial" w:cs="Arial"/>
          <w:szCs w:val="24"/>
          <w:lang w:val="it-IT"/>
        </w:rPr>
      </w:pPr>
    </w:p>
    <w:p w:rsidR="003D3D11" w:rsidRPr="00F60B6B" w:rsidRDefault="003D3D11" w:rsidP="00F60B6B">
      <w:pPr>
        <w:spacing w:line="360" w:lineRule="auto"/>
        <w:contextualSpacing/>
        <w:jc w:val="center"/>
        <w:rPr>
          <w:rFonts w:ascii="Arial" w:hAnsi="Arial" w:cs="Arial"/>
          <w:b/>
          <w:sz w:val="24"/>
          <w:szCs w:val="24"/>
          <w:lang w:val="it-IT"/>
        </w:rPr>
      </w:pPr>
      <w:r w:rsidRPr="00F60B6B">
        <w:rPr>
          <w:rFonts w:ascii="Arial" w:hAnsi="Arial" w:cs="Arial"/>
          <w:b/>
          <w:sz w:val="24"/>
          <w:szCs w:val="24"/>
          <w:lang w:val="it-IT"/>
        </w:rPr>
        <w:t>Art. 18 - Accesso civico</w:t>
      </w:r>
    </w:p>
    <w:p w:rsidR="003379A1" w:rsidRPr="00F60B6B" w:rsidRDefault="003379A1" w:rsidP="00F60B6B">
      <w:pPr>
        <w:spacing w:line="360" w:lineRule="auto"/>
        <w:contextualSpacing/>
        <w:jc w:val="center"/>
        <w:rPr>
          <w:rFonts w:ascii="Arial" w:hAnsi="Arial" w:cs="Arial"/>
          <w:b/>
          <w:sz w:val="24"/>
          <w:szCs w:val="24"/>
          <w:lang w:val="it-IT"/>
        </w:rPr>
      </w:pPr>
    </w:p>
    <w:p w:rsidR="003D3D11" w:rsidRPr="00F60B6B" w:rsidRDefault="003D3D11" w:rsidP="00860A76">
      <w:pPr>
        <w:pStyle w:val="Paragrafoelenco"/>
        <w:numPr>
          <w:ilvl w:val="0"/>
          <w:numId w:val="27"/>
        </w:numPr>
        <w:spacing w:line="360" w:lineRule="auto"/>
        <w:ind w:left="709" w:hanging="425"/>
        <w:jc w:val="both"/>
        <w:rPr>
          <w:rFonts w:ascii="Arial" w:hAnsi="Arial" w:cs="Arial"/>
          <w:szCs w:val="24"/>
          <w:lang w:val="it-IT"/>
        </w:rPr>
      </w:pPr>
      <w:r w:rsidRPr="00F60B6B">
        <w:rPr>
          <w:rFonts w:ascii="Arial" w:hAnsi="Arial" w:cs="Arial"/>
          <w:szCs w:val="24"/>
          <w:lang w:val="it-IT"/>
        </w:rPr>
        <w:t>Il Responsabile</w:t>
      </w:r>
      <w:r w:rsidR="00DC404B" w:rsidRPr="00F60B6B">
        <w:rPr>
          <w:rFonts w:ascii="Arial" w:hAnsi="Arial" w:cs="Arial"/>
          <w:szCs w:val="24"/>
          <w:lang w:val="it-IT"/>
        </w:rPr>
        <w:t xml:space="preserve"> della trasparenza </w:t>
      </w:r>
      <w:r w:rsidRPr="00F60B6B">
        <w:rPr>
          <w:rFonts w:ascii="Arial" w:hAnsi="Arial" w:cs="Arial"/>
          <w:szCs w:val="24"/>
          <w:lang w:val="it-IT"/>
        </w:rPr>
        <w:t xml:space="preserve"> redigerà una sommaria relazione sulle richieste di accesso civico pervenute nel co</w:t>
      </w:r>
      <w:r w:rsidR="00DC404B" w:rsidRPr="00F60B6B">
        <w:rPr>
          <w:rFonts w:ascii="Arial" w:hAnsi="Arial" w:cs="Arial"/>
          <w:szCs w:val="24"/>
          <w:lang w:val="it-IT"/>
        </w:rPr>
        <w:t xml:space="preserve">rso di ogni anno da inviare </w:t>
      </w:r>
      <w:r w:rsidRPr="00F60B6B">
        <w:rPr>
          <w:rFonts w:ascii="Arial" w:hAnsi="Arial" w:cs="Arial"/>
          <w:szCs w:val="24"/>
          <w:lang w:val="it-IT"/>
        </w:rPr>
        <w:t xml:space="preserve"> all'organo di indirizzo politico al fine di individuare disfunzioni e necessità di intervento.</w:t>
      </w:r>
    </w:p>
    <w:p w:rsidR="00DC404B" w:rsidRPr="00F60B6B" w:rsidRDefault="00DC404B" w:rsidP="00F60B6B">
      <w:pPr>
        <w:spacing w:line="360" w:lineRule="auto"/>
        <w:contextualSpacing/>
        <w:jc w:val="both"/>
        <w:rPr>
          <w:rFonts w:ascii="Arial" w:hAnsi="Arial" w:cs="Arial"/>
          <w:szCs w:val="24"/>
          <w:lang w:val="it-IT"/>
        </w:rPr>
      </w:pPr>
    </w:p>
    <w:p w:rsidR="007B483D" w:rsidRPr="00F60B6B" w:rsidRDefault="007B483D" w:rsidP="00F60B6B">
      <w:pPr>
        <w:spacing w:line="360" w:lineRule="auto"/>
        <w:contextualSpacing/>
        <w:jc w:val="both"/>
        <w:rPr>
          <w:rFonts w:ascii="Arial" w:hAnsi="Arial" w:cs="Arial"/>
          <w:szCs w:val="24"/>
          <w:lang w:val="it-IT"/>
        </w:rPr>
      </w:pPr>
    </w:p>
    <w:sectPr w:rsidR="007B483D" w:rsidRPr="00F60B6B" w:rsidSect="00DF7F06">
      <w:headerReference w:type="even" r:id="rId12"/>
      <w:headerReference w:type="default" r:id="rId13"/>
      <w:footerReference w:type="even" r:id="rId14"/>
      <w:footerReference w:type="default" r:id="rId15"/>
      <w:headerReference w:type="first" r:id="rId16"/>
      <w:footerReference w:type="first" r:id="rId17"/>
      <w:pgSz w:w="11900" w:h="16840"/>
      <w:pgMar w:top="1340" w:right="1268" w:bottom="851"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806" w:rsidRDefault="00AD7806" w:rsidP="00143D1F">
      <w:r>
        <w:separator/>
      </w:r>
    </w:p>
  </w:endnote>
  <w:endnote w:type="continuationSeparator" w:id="0">
    <w:p w:rsidR="00AD7806" w:rsidRDefault="00AD7806" w:rsidP="0014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1F" w:rsidRDefault="00143D1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9797"/>
      <w:docPartObj>
        <w:docPartGallery w:val="Page Numbers (Bottom of Page)"/>
        <w:docPartUnique/>
      </w:docPartObj>
    </w:sdtPr>
    <w:sdtEndPr/>
    <w:sdtContent>
      <w:p w:rsidR="00143D1F" w:rsidRDefault="007573A0">
        <w:pPr>
          <w:pStyle w:val="Pidipagina"/>
          <w:jc w:val="center"/>
        </w:pPr>
        <w:r>
          <w:fldChar w:fldCharType="begin"/>
        </w:r>
        <w:r>
          <w:instrText xml:space="preserve"> PAGE   \* MERGEFORMAT </w:instrText>
        </w:r>
        <w:r>
          <w:fldChar w:fldCharType="separate"/>
        </w:r>
        <w:r w:rsidR="0060273D">
          <w:rPr>
            <w:noProof/>
          </w:rPr>
          <w:t>1</w:t>
        </w:r>
        <w:r>
          <w:rPr>
            <w:noProof/>
          </w:rPr>
          <w:fldChar w:fldCharType="end"/>
        </w:r>
      </w:p>
    </w:sdtContent>
  </w:sdt>
  <w:p w:rsidR="00143D1F" w:rsidRDefault="00143D1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1F" w:rsidRDefault="00143D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806" w:rsidRDefault="00AD7806" w:rsidP="00143D1F">
      <w:r>
        <w:separator/>
      </w:r>
    </w:p>
  </w:footnote>
  <w:footnote w:type="continuationSeparator" w:id="0">
    <w:p w:rsidR="00AD7806" w:rsidRDefault="00AD7806" w:rsidP="00143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1F" w:rsidRDefault="00143D1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1F" w:rsidRDefault="00143D1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1F" w:rsidRDefault="00143D1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680"/>
    <w:multiLevelType w:val="hybridMultilevel"/>
    <w:tmpl w:val="C17405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011BE8"/>
    <w:multiLevelType w:val="hybridMultilevel"/>
    <w:tmpl w:val="B54CDB56"/>
    <w:lvl w:ilvl="0" w:tplc="E9261A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626FB8"/>
    <w:multiLevelType w:val="hybridMultilevel"/>
    <w:tmpl w:val="7A5455A0"/>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08FD01D2"/>
    <w:multiLevelType w:val="hybridMultilevel"/>
    <w:tmpl w:val="96ACD0F8"/>
    <w:lvl w:ilvl="0" w:tplc="5576E4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02451C"/>
    <w:multiLevelType w:val="hybridMultilevel"/>
    <w:tmpl w:val="C382C816"/>
    <w:lvl w:ilvl="0" w:tplc="E9261A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DF3029"/>
    <w:multiLevelType w:val="hybridMultilevel"/>
    <w:tmpl w:val="71180526"/>
    <w:lvl w:ilvl="0" w:tplc="E9261A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8C13FE"/>
    <w:multiLevelType w:val="hybridMultilevel"/>
    <w:tmpl w:val="D47C38A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81D350C"/>
    <w:multiLevelType w:val="hybridMultilevel"/>
    <w:tmpl w:val="AF98E6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11857FF"/>
    <w:multiLevelType w:val="hybridMultilevel"/>
    <w:tmpl w:val="544C3B3A"/>
    <w:lvl w:ilvl="0" w:tplc="04100017">
      <w:start w:val="1"/>
      <w:numFmt w:val="lowerLetter"/>
      <w:lvlText w:val="%1)"/>
      <w:lvlJc w:val="left"/>
      <w:pPr>
        <w:ind w:left="1068" w:hanging="360"/>
      </w:pPr>
    </w:lvl>
    <w:lvl w:ilvl="1" w:tplc="AC9C848A">
      <w:start w:val="1"/>
      <w:numFmt w:val="decimal"/>
      <w:lvlText w:val="%2."/>
      <w:lvlJc w:val="left"/>
      <w:pPr>
        <w:ind w:left="1788" w:hanging="36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220012CF"/>
    <w:multiLevelType w:val="hybridMultilevel"/>
    <w:tmpl w:val="9E328734"/>
    <w:lvl w:ilvl="0" w:tplc="F5624F56">
      <w:start w:val="1"/>
      <w:numFmt w:val="decimal"/>
      <w:lvlText w:val="%1."/>
      <w:lvlJc w:val="left"/>
      <w:pPr>
        <w:ind w:left="720" w:hanging="360"/>
      </w:pPr>
      <w:rPr>
        <w:rFonts w:hint="default"/>
      </w:rPr>
    </w:lvl>
    <w:lvl w:ilvl="1" w:tplc="04100019">
      <w:start w:val="1"/>
      <w:numFmt w:val="lowerLetter"/>
      <w:lvlText w:val="%2."/>
      <w:lvlJc w:val="left"/>
      <w:pPr>
        <w:ind w:left="1092" w:hanging="360"/>
      </w:p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abstractNum w:abstractNumId="10">
    <w:nsid w:val="29EE3E08"/>
    <w:multiLevelType w:val="hybridMultilevel"/>
    <w:tmpl w:val="7A42DAC2"/>
    <w:lvl w:ilvl="0" w:tplc="5576E4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B784920"/>
    <w:multiLevelType w:val="hybridMultilevel"/>
    <w:tmpl w:val="F05C9FEE"/>
    <w:lvl w:ilvl="0" w:tplc="6B8E7E0C">
      <w:start w:val="1"/>
      <w:numFmt w:val="upp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34206FC2"/>
    <w:multiLevelType w:val="hybridMultilevel"/>
    <w:tmpl w:val="7AC69D9A"/>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354143B9"/>
    <w:multiLevelType w:val="hybridMultilevel"/>
    <w:tmpl w:val="B232987A"/>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nsid w:val="3B2D6FE8"/>
    <w:multiLevelType w:val="hybridMultilevel"/>
    <w:tmpl w:val="016E5834"/>
    <w:lvl w:ilvl="0" w:tplc="E9261A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9B5319"/>
    <w:multiLevelType w:val="hybridMultilevel"/>
    <w:tmpl w:val="EC586D42"/>
    <w:lvl w:ilvl="0" w:tplc="5576E4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D924B62"/>
    <w:multiLevelType w:val="hybridMultilevel"/>
    <w:tmpl w:val="76B21A04"/>
    <w:lvl w:ilvl="0" w:tplc="E9261A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EF2626"/>
    <w:multiLevelType w:val="hybridMultilevel"/>
    <w:tmpl w:val="D60C4A6C"/>
    <w:lvl w:ilvl="0" w:tplc="5576E4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0857B57"/>
    <w:multiLevelType w:val="hybridMultilevel"/>
    <w:tmpl w:val="E2BCDE56"/>
    <w:lvl w:ilvl="0" w:tplc="E9261A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C8E2AE5"/>
    <w:multiLevelType w:val="hybridMultilevel"/>
    <w:tmpl w:val="623E470E"/>
    <w:lvl w:ilvl="0" w:tplc="F5624F56">
      <w:start w:val="1"/>
      <w:numFmt w:val="decimal"/>
      <w:lvlText w:val="%1."/>
      <w:lvlJc w:val="left"/>
      <w:pPr>
        <w:ind w:left="720" w:hanging="360"/>
      </w:pPr>
      <w:rPr>
        <w:rFonts w:hint="default"/>
      </w:rPr>
    </w:lvl>
    <w:lvl w:ilvl="1" w:tplc="0410000D">
      <w:start w:val="1"/>
      <w:numFmt w:val="bullet"/>
      <w:lvlText w:val=""/>
      <w:lvlJc w:val="left"/>
      <w:pPr>
        <w:ind w:left="1092" w:hanging="360"/>
      </w:pPr>
      <w:rPr>
        <w:rFonts w:ascii="Wingdings" w:hAnsi="Wingdings" w:hint="default"/>
      </w:r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abstractNum w:abstractNumId="20">
    <w:nsid w:val="4DAF02C6"/>
    <w:multiLevelType w:val="hybridMultilevel"/>
    <w:tmpl w:val="4498DF16"/>
    <w:lvl w:ilvl="0" w:tplc="00000005">
      <w:numFmt w:val="bullet"/>
      <w:lvlText w:val="-"/>
      <w:lvlJc w:val="left"/>
      <w:pPr>
        <w:tabs>
          <w:tab w:val="num" w:pos="360"/>
        </w:tabs>
        <w:ind w:left="36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1EF0BA6"/>
    <w:multiLevelType w:val="hybridMultilevel"/>
    <w:tmpl w:val="30442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5FC5A44"/>
    <w:multiLevelType w:val="hybridMultilevel"/>
    <w:tmpl w:val="46884CD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5696071C"/>
    <w:multiLevelType w:val="multilevel"/>
    <w:tmpl w:val="BB94CB0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24">
    <w:nsid w:val="5957332C"/>
    <w:multiLevelType w:val="hybridMultilevel"/>
    <w:tmpl w:val="484E58D8"/>
    <w:lvl w:ilvl="0" w:tplc="5576E41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D845343"/>
    <w:multiLevelType w:val="hybridMultilevel"/>
    <w:tmpl w:val="A86CE614"/>
    <w:lvl w:ilvl="0" w:tplc="5576E4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3395152"/>
    <w:multiLevelType w:val="hybridMultilevel"/>
    <w:tmpl w:val="F28C8230"/>
    <w:lvl w:ilvl="0" w:tplc="00000005">
      <w:numFmt w:val="bullet"/>
      <w:lvlText w:val="-"/>
      <w:lvlJc w:val="left"/>
      <w:pPr>
        <w:tabs>
          <w:tab w:val="num" w:pos="360"/>
        </w:tabs>
        <w:ind w:left="360" w:hanging="360"/>
      </w:pPr>
      <w:rPr>
        <w:rFonts w:ascii="Times New Roman" w:hAnsi="Times New Roman" w:cs="Times New Roman"/>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5135D78"/>
    <w:multiLevelType w:val="hybridMultilevel"/>
    <w:tmpl w:val="8F369C20"/>
    <w:lvl w:ilvl="0" w:tplc="E9261A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5C5090B"/>
    <w:multiLevelType w:val="hybridMultilevel"/>
    <w:tmpl w:val="23B2EB06"/>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nsid w:val="675D197D"/>
    <w:multiLevelType w:val="hybridMultilevel"/>
    <w:tmpl w:val="2F96DD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CE148F9"/>
    <w:multiLevelType w:val="hybridMultilevel"/>
    <w:tmpl w:val="F5507FFE"/>
    <w:lvl w:ilvl="0" w:tplc="E9261A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FE32B7F"/>
    <w:multiLevelType w:val="hybridMultilevel"/>
    <w:tmpl w:val="BCCA0AAA"/>
    <w:lvl w:ilvl="0" w:tplc="5576E418">
      <w:start w:val="1"/>
      <w:numFmt w:val="decimal"/>
      <w:lvlText w:val="%1."/>
      <w:lvlJc w:val="left"/>
      <w:pPr>
        <w:ind w:left="360" w:hanging="360"/>
      </w:pPr>
      <w:rPr>
        <w:rFonts w:hint="default"/>
      </w:rPr>
    </w:lvl>
    <w:lvl w:ilvl="1" w:tplc="AC9C848A">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757432E7"/>
    <w:multiLevelType w:val="hybridMultilevel"/>
    <w:tmpl w:val="B0787264"/>
    <w:lvl w:ilvl="0" w:tplc="E9261A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CB327B7"/>
    <w:multiLevelType w:val="hybridMultilevel"/>
    <w:tmpl w:val="ABA203A8"/>
    <w:lvl w:ilvl="0" w:tplc="E9261A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22"/>
  </w:num>
  <w:num w:numId="3">
    <w:abstractNumId w:val="12"/>
  </w:num>
  <w:num w:numId="4">
    <w:abstractNumId w:val="0"/>
  </w:num>
  <w:num w:numId="5">
    <w:abstractNumId w:val="24"/>
  </w:num>
  <w:num w:numId="6">
    <w:abstractNumId w:val="25"/>
  </w:num>
  <w:num w:numId="7">
    <w:abstractNumId w:val="3"/>
  </w:num>
  <w:num w:numId="8">
    <w:abstractNumId w:val="28"/>
  </w:num>
  <w:num w:numId="9">
    <w:abstractNumId w:val="17"/>
  </w:num>
  <w:num w:numId="10">
    <w:abstractNumId w:val="15"/>
  </w:num>
  <w:num w:numId="11">
    <w:abstractNumId w:val="10"/>
  </w:num>
  <w:num w:numId="12">
    <w:abstractNumId w:val="9"/>
  </w:num>
  <w:num w:numId="13">
    <w:abstractNumId w:val="19"/>
  </w:num>
  <w:num w:numId="14">
    <w:abstractNumId w:val="13"/>
  </w:num>
  <w:num w:numId="15">
    <w:abstractNumId w:val="14"/>
  </w:num>
  <w:num w:numId="16">
    <w:abstractNumId w:val="32"/>
  </w:num>
  <w:num w:numId="17">
    <w:abstractNumId w:val="30"/>
  </w:num>
  <w:num w:numId="18">
    <w:abstractNumId w:val="33"/>
  </w:num>
  <w:num w:numId="19">
    <w:abstractNumId w:val="2"/>
  </w:num>
  <w:num w:numId="20">
    <w:abstractNumId w:val="4"/>
  </w:num>
  <w:num w:numId="21">
    <w:abstractNumId w:val="27"/>
  </w:num>
  <w:num w:numId="22">
    <w:abstractNumId w:val="5"/>
  </w:num>
  <w:num w:numId="23">
    <w:abstractNumId w:val="1"/>
  </w:num>
  <w:num w:numId="24">
    <w:abstractNumId w:val="8"/>
  </w:num>
  <w:num w:numId="25">
    <w:abstractNumId w:val="18"/>
  </w:num>
  <w:num w:numId="26">
    <w:abstractNumId w:val="16"/>
  </w:num>
  <w:num w:numId="27">
    <w:abstractNumId w:val="31"/>
  </w:num>
  <w:num w:numId="28">
    <w:abstractNumId w:val="21"/>
  </w:num>
  <w:num w:numId="29">
    <w:abstractNumId w:val="29"/>
  </w:num>
  <w:num w:numId="30">
    <w:abstractNumId w:val="7"/>
  </w:num>
  <w:num w:numId="31">
    <w:abstractNumId w:val="26"/>
  </w:num>
  <w:num w:numId="32">
    <w:abstractNumId w:val="6"/>
  </w:num>
  <w:num w:numId="33">
    <w:abstractNumId w:val="20"/>
  </w:num>
  <w:num w:numId="34">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45"/>
    <w:rsid w:val="00017AE6"/>
    <w:rsid w:val="00034D4B"/>
    <w:rsid w:val="00045965"/>
    <w:rsid w:val="000B5245"/>
    <w:rsid w:val="000C0898"/>
    <w:rsid w:val="000C42DF"/>
    <w:rsid w:val="001014CD"/>
    <w:rsid w:val="001212A7"/>
    <w:rsid w:val="001246A4"/>
    <w:rsid w:val="00143D1F"/>
    <w:rsid w:val="0015637C"/>
    <w:rsid w:val="001B36F3"/>
    <w:rsid w:val="001C70A0"/>
    <w:rsid w:val="0025556A"/>
    <w:rsid w:val="002C637E"/>
    <w:rsid w:val="002E594A"/>
    <w:rsid w:val="002E727B"/>
    <w:rsid w:val="00321F5B"/>
    <w:rsid w:val="003379A1"/>
    <w:rsid w:val="0037065A"/>
    <w:rsid w:val="00374F10"/>
    <w:rsid w:val="003D3D11"/>
    <w:rsid w:val="003F419C"/>
    <w:rsid w:val="00400C83"/>
    <w:rsid w:val="004460D1"/>
    <w:rsid w:val="0045014E"/>
    <w:rsid w:val="00454F66"/>
    <w:rsid w:val="0050318A"/>
    <w:rsid w:val="00506CB1"/>
    <w:rsid w:val="00513F3F"/>
    <w:rsid w:val="00520B1F"/>
    <w:rsid w:val="00547D52"/>
    <w:rsid w:val="00563C36"/>
    <w:rsid w:val="0059281E"/>
    <w:rsid w:val="005A6681"/>
    <w:rsid w:val="0060194A"/>
    <w:rsid w:val="0060273D"/>
    <w:rsid w:val="00625CC5"/>
    <w:rsid w:val="00653669"/>
    <w:rsid w:val="0065397B"/>
    <w:rsid w:val="00676081"/>
    <w:rsid w:val="00683DDC"/>
    <w:rsid w:val="006B2FA7"/>
    <w:rsid w:val="006F75E2"/>
    <w:rsid w:val="00756BF6"/>
    <w:rsid w:val="007573A0"/>
    <w:rsid w:val="007A7942"/>
    <w:rsid w:val="007B483D"/>
    <w:rsid w:val="007C4823"/>
    <w:rsid w:val="007C57F0"/>
    <w:rsid w:val="007F6387"/>
    <w:rsid w:val="008469D2"/>
    <w:rsid w:val="00860A76"/>
    <w:rsid w:val="008B42E5"/>
    <w:rsid w:val="00914DCA"/>
    <w:rsid w:val="009324E8"/>
    <w:rsid w:val="00970455"/>
    <w:rsid w:val="009D276F"/>
    <w:rsid w:val="009F3789"/>
    <w:rsid w:val="00A3121E"/>
    <w:rsid w:val="00AA0420"/>
    <w:rsid w:val="00AD7806"/>
    <w:rsid w:val="00B0148F"/>
    <w:rsid w:val="00BC11A0"/>
    <w:rsid w:val="00BF37E6"/>
    <w:rsid w:val="00C217A2"/>
    <w:rsid w:val="00C33EB8"/>
    <w:rsid w:val="00C44D14"/>
    <w:rsid w:val="00C51DD4"/>
    <w:rsid w:val="00C703B1"/>
    <w:rsid w:val="00D37AA6"/>
    <w:rsid w:val="00D40A0E"/>
    <w:rsid w:val="00D67043"/>
    <w:rsid w:val="00D95978"/>
    <w:rsid w:val="00DC404B"/>
    <w:rsid w:val="00DF6E8C"/>
    <w:rsid w:val="00DF7F06"/>
    <w:rsid w:val="00E03300"/>
    <w:rsid w:val="00E243AE"/>
    <w:rsid w:val="00E47C7A"/>
    <w:rsid w:val="00EB4A4E"/>
    <w:rsid w:val="00EE52C0"/>
    <w:rsid w:val="00F05FD8"/>
    <w:rsid w:val="00F06F68"/>
    <w:rsid w:val="00F075D1"/>
    <w:rsid w:val="00F60B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PreformattatoHTML">
    <w:name w:val="HTML Preformatted"/>
    <w:basedOn w:val="Normale"/>
    <w:link w:val="PreformattatoHTMLCarattere"/>
    <w:uiPriority w:val="99"/>
    <w:unhideWhenUsed/>
    <w:rsid w:val="0015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t-IT" w:eastAsia="it-IT"/>
    </w:rPr>
  </w:style>
  <w:style w:type="character" w:customStyle="1" w:styleId="PreformattatoHTMLCarattere">
    <w:name w:val="Preformattato HTML Carattere"/>
    <w:basedOn w:val="Carpredefinitoparagrafo"/>
    <w:link w:val="PreformattatoHTML"/>
    <w:uiPriority w:val="99"/>
    <w:rsid w:val="0015637C"/>
    <w:rPr>
      <w:rFonts w:ascii="Courier New" w:hAnsi="Courier New" w:cs="Courier New"/>
      <w:lang w:val="it-IT" w:eastAsia="it-IT"/>
    </w:rPr>
  </w:style>
  <w:style w:type="paragraph" w:styleId="Paragrafoelenco">
    <w:name w:val="List Paragraph"/>
    <w:basedOn w:val="Normale"/>
    <w:uiPriority w:val="34"/>
    <w:qFormat/>
    <w:rsid w:val="001014CD"/>
    <w:pPr>
      <w:ind w:left="720"/>
      <w:contextualSpacing/>
    </w:pPr>
  </w:style>
  <w:style w:type="character" w:styleId="Collegamentoipertestuale">
    <w:name w:val="Hyperlink"/>
    <w:basedOn w:val="Carpredefinitoparagrafo"/>
    <w:uiPriority w:val="99"/>
    <w:unhideWhenUsed/>
    <w:rsid w:val="000C0898"/>
    <w:rPr>
      <w:color w:val="0000FF" w:themeColor="hyperlink"/>
      <w:u w:val="single"/>
    </w:rPr>
  </w:style>
  <w:style w:type="paragraph" w:styleId="Intestazione">
    <w:name w:val="header"/>
    <w:basedOn w:val="Normale"/>
    <w:link w:val="IntestazioneCarattere"/>
    <w:uiPriority w:val="99"/>
    <w:semiHidden/>
    <w:unhideWhenUsed/>
    <w:rsid w:val="00143D1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43D1F"/>
  </w:style>
  <w:style w:type="paragraph" w:styleId="Pidipagina">
    <w:name w:val="footer"/>
    <w:basedOn w:val="Normale"/>
    <w:link w:val="PidipaginaCarattere"/>
    <w:uiPriority w:val="99"/>
    <w:unhideWhenUsed/>
    <w:rsid w:val="00143D1F"/>
    <w:pPr>
      <w:tabs>
        <w:tab w:val="center" w:pos="4819"/>
        <w:tab w:val="right" w:pos="9638"/>
      </w:tabs>
    </w:pPr>
  </w:style>
  <w:style w:type="character" w:customStyle="1" w:styleId="PidipaginaCarattere">
    <w:name w:val="Piè di pagina Carattere"/>
    <w:basedOn w:val="Carpredefinitoparagrafo"/>
    <w:link w:val="Pidipagina"/>
    <w:uiPriority w:val="99"/>
    <w:rsid w:val="00143D1F"/>
  </w:style>
  <w:style w:type="paragraph" w:styleId="Testofumetto">
    <w:name w:val="Balloon Text"/>
    <w:basedOn w:val="Normale"/>
    <w:link w:val="TestofumettoCarattere"/>
    <w:uiPriority w:val="99"/>
    <w:semiHidden/>
    <w:unhideWhenUsed/>
    <w:rsid w:val="002E59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5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PreformattatoHTML">
    <w:name w:val="HTML Preformatted"/>
    <w:basedOn w:val="Normale"/>
    <w:link w:val="PreformattatoHTMLCarattere"/>
    <w:uiPriority w:val="99"/>
    <w:unhideWhenUsed/>
    <w:rsid w:val="0015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t-IT" w:eastAsia="it-IT"/>
    </w:rPr>
  </w:style>
  <w:style w:type="character" w:customStyle="1" w:styleId="PreformattatoHTMLCarattere">
    <w:name w:val="Preformattato HTML Carattere"/>
    <w:basedOn w:val="Carpredefinitoparagrafo"/>
    <w:link w:val="PreformattatoHTML"/>
    <w:uiPriority w:val="99"/>
    <w:rsid w:val="0015637C"/>
    <w:rPr>
      <w:rFonts w:ascii="Courier New" w:hAnsi="Courier New" w:cs="Courier New"/>
      <w:lang w:val="it-IT" w:eastAsia="it-IT"/>
    </w:rPr>
  </w:style>
  <w:style w:type="paragraph" w:styleId="Paragrafoelenco">
    <w:name w:val="List Paragraph"/>
    <w:basedOn w:val="Normale"/>
    <w:uiPriority w:val="34"/>
    <w:qFormat/>
    <w:rsid w:val="001014CD"/>
    <w:pPr>
      <w:ind w:left="720"/>
      <w:contextualSpacing/>
    </w:pPr>
  </w:style>
  <w:style w:type="character" w:styleId="Collegamentoipertestuale">
    <w:name w:val="Hyperlink"/>
    <w:basedOn w:val="Carpredefinitoparagrafo"/>
    <w:uiPriority w:val="99"/>
    <w:unhideWhenUsed/>
    <w:rsid w:val="000C0898"/>
    <w:rPr>
      <w:color w:val="0000FF" w:themeColor="hyperlink"/>
      <w:u w:val="single"/>
    </w:rPr>
  </w:style>
  <w:style w:type="paragraph" w:styleId="Intestazione">
    <w:name w:val="header"/>
    <w:basedOn w:val="Normale"/>
    <w:link w:val="IntestazioneCarattere"/>
    <w:uiPriority w:val="99"/>
    <w:semiHidden/>
    <w:unhideWhenUsed/>
    <w:rsid w:val="00143D1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43D1F"/>
  </w:style>
  <w:style w:type="paragraph" w:styleId="Pidipagina">
    <w:name w:val="footer"/>
    <w:basedOn w:val="Normale"/>
    <w:link w:val="PidipaginaCarattere"/>
    <w:uiPriority w:val="99"/>
    <w:unhideWhenUsed/>
    <w:rsid w:val="00143D1F"/>
    <w:pPr>
      <w:tabs>
        <w:tab w:val="center" w:pos="4819"/>
        <w:tab w:val="right" w:pos="9638"/>
      </w:tabs>
    </w:pPr>
  </w:style>
  <w:style w:type="character" w:customStyle="1" w:styleId="PidipaginaCarattere">
    <w:name w:val="Piè di pagina Carattere"/>
    <w:basedOn w:val="Carpredefinitoparagrafo"/>
    <w:link w:val="Pidipagina"/>
    <w:uiPriority w:val="99"/>
    <w:rsid w:val="00143D1F"/>
  </w:style>
  <w:style w:type="paragraph" w:styleId="Testofumetto">
    <w:name w:val="Balloon Text"/>
    <w:basedOn w:val="Normale"/>
    <w:link w:val="TestofumettoCarattere"/>
    <w:uiPriority w:val="99"/>
    <w:semiHidden/>
    <w:unhideWhenUsed/>
    <w:rsid w:val="002E59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5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45348">
      <w:bodyDiv w:val="1"/>
      <w:marLeft w:val="0"/>
      <w:marRight w:val="0"/>
      <w:marTop w:val="0"/>
      <w:marBottom w:val="0"/>
      <w:divBdr>
        <w:top w:val="none" w:sz="0" w:space="0" w:color="auto"/>
        <w:left w:val="none" w:sz="0" w:space="0" w:color="auto"/>
        <w:bottom w:val="none" w:sz="0" w:space="0" w:color="auto"/>
        <w:right w:val="none" w:sz="0" w:space="0" w:color="auto"/>
      </w:divBdr>
    </w:div>
    <w:div w:id="1786078483">
      <w:bodyDiv w:val="1"/>
      <w:marLeft w:val="0"/>
      <w:marRight w:val="0"/>
      <w:marTop w:val="0"/>
      <w:marBottom w:val="0"/>
      <w:divBdr>
        <w:top w:val="none" w:sz="0" w:space="0" w:color="auto"/>
        <w:left w:val="none" w:sz="0" w:space="0" w:color="auto"/>
        <w:bottom w:val="none" w:sz="0" w:space="0" w:color="auto"/>
        <w:right w:val="none" w:sz="0" w:space="0" w:color="auto"/>
      </w:divBdr>
    </w:div>
    <w:div w:id="2026133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talla@postacert.toscana.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alla@casentino.toscana.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otocollo@comune.laterina.ar.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8351-5498-425A-A924-939B6938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4132</Words>
  <Characters>23553</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2014-05-05T09:02:00Z</cp:lastPrinted>
  <dcterms:created xsi:type="dcterms:W3CDTF">2014-06-06T12:40:00Z</dcterms:created>
  <dcterms:modified xsi:type="dcterms:W3CDTF">2014-06-06T12:40:00Z</dcterms:modified>
</cp:coreProperties>
</file>